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http://schemas.openxmlformats.org/wordprocessingml/2006/main" xmlns:mc="http://schemas.openxmlformats.org/markup-compatibility/2006" xmlns:vyd="http://volga.yandex.com/schemas/document/model" xmlns:wp14="http://schemas.microsoft.com/office/word/2010/wordprocessingDrawing" mc:Ignorable="vyd w14 wp14" w:conformance="transitional">
  <w:background/>
  <w:body vyd:_id="vyd:00000000000001">
    <w:p w:rsidR="00A056BC" w:rsidRDefault="007D0648" vyd:_id="vyd:0000000000001i">
      <w:pPr>
        <w:jc w:val="center"/>
        <w:rPr>
          <w:rFonts w:ascii="Times New Roman" w:hAnsi="Times New Roman"/>
          <w:sz w:val="24"/>
          <w:b w:val="1"/>
          <w:szCs w:val="24"/>
        </w:rPr>
      </w:pPr>
      <w:r>
        <w:rPr>
          <w:rFonts w:ascii="Times New Roman" w:hAnsi="Times New Roman"/>
          <w:sz w:val="24"/>
          <w:b w:val="1"/>
          <w:szCs w:val="24"/>
        </w:rPr>
        <w:t vyd:_id="vyd:0000000000001k">Результаты ДВН за  9 месяцев  2026</w:t>
      </w:r>
      <w:r>
        <w:rPr>
          <w:rFonts w:ascii="Times New Roman" w:hAnsi="Times New Roman"/>
          <w:sz w:val="24"/>
          <w:b w:val="1"/>
          <w:szCs w:val="24"/>
        </w:rPr>
        <w:t vyd:_id="vyd:0000000000001j">г.</w:t>
      </w:r>
    </w:p>
    <w:p w:rsidR="00A056BC" w:rsidRDefault="00A056BC" vyd:_id="vyd:0000000000001h">
      <w:pPr>
        <w:jc w:val="center"/>
        <w:rPr>
          <w:rFonts w:ascii="Times New Roman" w:hAnsi="Times New Roman"/>
          <w:sz w:val="24"/>
          <w:b w:val="1"/>
          <w:szCs w:val="24"/>
        </w:rPr>
      </w:pPr>
    </w:p>
    <w:p w:rsidR="00A056BC" w:rsidRDefault="007D0648" vyd:_id="vyd:0000000000001b">
      <w:pPr>
        <w:rPr>
          <w:rFonts w:ascii="Times New Roman" w:hAnsi="Times New Roman"/>
          <w:sz w:val="24"/>
          <w:szCs w:val="24"/>
        </w:rPr>
      </w:pPr>
      <w:r>
        <w:rPr>
          <w:rFonts w:ascii="Times New Roman" w:hAnsi="Times New Roman"/>
          <w:sz w:val="24"/>
          <w:szCs w:val="24"/>
        </w:rPr>
        <w:t vyd:_id="vyd:0000000000001g" xml:space="preserve">В 2026 году подлежит диспансеризации взрослого населения  (в дальнейшем ДВН)  5169 человек.  За 6 месяцев 2026 </w:t>
      </w:r>
      <w:r>
        <w:rPr>
          <w:rFonts w:ascii="Times New Roman" w:hAnsi="Times New Roman"/>
          <w:sz w:val="24"/>
          <w:szCs w:val="24"/>
        </w:rPr>
        <w:t vyd:_id="vyd:0000000000001e" xml:space="preserve"> года из подлежащих прошли диспанс</w:t>
      </w:r>
      <w:bookmarkStart w:id="0" w:name="_GoBack" vyd:_id="vyd:0000000000001d"/>
      <w:bookmarkEnd w:id="0"/>
      <w:r>
        <w:rPr>
          <w:rFonts w:ascii="Times New Roman" w:hAnsi="Times New Roman"/>
          <w:sz w:val="24"/>
          <w:szCs w:val="24"/>
        </w:rPr>
        <w:t vyd:_id="vyd:0000000000001c" xml:space="preserve">еризацию 2351 человек, что составило 45,5%. </w:t>
      </w:r>
    </w:p>
    <w:p w:rsidR="00A056BC" w:rsidRDefault="007D0648" vyd:_id="vyd:00000000000013">
      <w:pPr>
        <w:rPr>
          <w:rFonts w:ascii="Times New Roman" w:hAnsi="Times New Roman"/>
          <w:sz w:val="24"/>
          <w:szCs w:val="24"/>
        </w:rPr>
      </w:pPr>
      <w:r>
        <w:rPr>
          <w:rFonts w:ascii="Times New Roman" w:hAnsi="Times New Roman"/>
          <w:sz w:val="24"/>
          <w:szCs w:val="24"/>
        </w:rPr>
        <w:t vyd:_id="vyd:0000000000001a" xml:space="preserve">Для чего нужна диспансеризация взрослого </w:t>
      </w:r>
      <w:r>
        <w:rPr>
          <w:rFonts w:ascii="Times New Roman" w:hAnsi="Times New Roman"/>
          <w:sz w:val="24"/>
          <w:szCs w:val="24"/>
        </w:rPr>
        <w:t vyd:_id="vyd:00000000000019">населения? Известно, что в РФ растет процент смертности от болезней ССЗ, онкологических заболеваний, заболеваний органов дыхания.  Все это, контролируемые заболевания, которые можно предупредить, замедлить пусковой механизм, либо выявить их на ранней стади</w:t>
      </w:r>
      <w:r>
        <w:rPr>
          <w:rFonts w:ascii="Times New Roman" w:hAnsi="Times New Roman"/>
          <w:sz w:val="24"/>
          <w:szCs w:val="24"/>
        </w:rPr>
        <w:t vyd:_id="vyd:00000000000018">и. Именно для этого и был создан приказ о проведении ДВН  в 2015 году. Выявление факторов риска, хронических неинфекционных заболеваний, взятие таких пациентов на диспансерный учет и дальнейшая работа с ними. Именно это лежит в основе проведения ДВН и явля</w:t>
      </w:r>
      <w:r>
        <w:rPr>
          <w:rFonts w:ascii="Times New Roman" w:hAnsi="Times New Roman"/>
          <w:sz w:val="24"/>
          <w:szCs w:val="24"/>
        </w:rPr>
        <w:t vyd:_id="vyd:00000000000017">ется важной целью и задачей. Выявление какой-либо патологии состоит из нескольких этапов: 1. Анкетирование. На этом этапе мы можем заподозрить патологические состояния либо факторы риска, которые при не наблюдении могут перейти в серьезную болезнь. 2. Антр</w:t>
      </w:r>
      <w:r>
        <w:rPr>
          <w:rFonts w:ascii="Times New Roman" w:hAnsi="Times New Roman"/>
          <w:sz w:val="24"/>
          <w:szCs w:val="24"/>
        </w:rPr>
        <w:t vyd:_id="vyd:00000000000016">опометрия. При вычислении индекса массы тела (а это измерение роста, веса и объема талии человека), мы можем определить есть ли у пациента ожирение или факторы риска его развития и направить пациента на более углубленное обследование и лечение. Зачастую ож</w:t>
      </w:r>
      <w:r>
        <w:rPr>
          <w:rFonts w:ascii="Times New Roman" w:hAnsi="Times New Roman"/>
          <w:sz w:val="24"/>
          <w:szCs w:val="24"/>
        </w:rPr>
        <w:t vyd:_id="vyd:00000000000015">ирение способствует повышенному  артериальному давлению, развитию одышки при физических нагрузках, а также возникновению сахарного диабета и др. 3. Обследование или лабораторное исследование. На этом этапе мы также можем предупредить или замедлить процессы</w:t>
      </w:r>
      <w:r>
        <w:rPr>
          <w:rFonts w:ascii="Times New Roman" w:hAnsi="Times New Roman"/>
          <w:sz w:val="24"/>
          <w:szCs w:val="24"/>
        </w:rPr>
        <w:t vyd:_id="vyd:00000000000014" xml:space="preserve"> развития хронических неинфекционных заболеваний, назначить вовремя  должное лечение. 4. Осмотр терапевтом. На данном этапе врач окончательно выставляет диагноз, при необходимости берет пациента на диспансерный учет и работает с ним в дальнейшем.</w:t>
      </w:r>
    </w:p>
    <w:p w:rsidR="00A056BC" w:rsidRDefault="007D0648" vyd:_id="vyd:0000000000000t">
      <w:pPr>
        <w:rPr>
          <w:rFonts w:ascii="Times New Roman" w:hAnsi="Times New Roman"/>
          <w:sz w:val="24"/>
          <w:szCs w:val="24"/>
        </w:rPr>
      </w:pPr>
      <w:r>
        <w:rPr>
          <w:rFonts w:ascii="Times New Roman" w:hAnsi="Times New Roman"/>
          <w:sz w:val="24"/>
          <w:szCs w:val="24"/>
        </w:rPr>
        <w:t vyd:_id="vyd:00000000000012">При прове</w:t>
      </w:r>
      <w:r>
        <w:rPr>
          <w:rFonts w:ascii="Times New Roman" w:hAnsi="Times New Roman"/>
          <w:sz w:val="24"/>
          <w:szCs w:val="24"/>
        </w:rPr>
        <w:t vyd:_id="vyd:00000000000011">дении ДВН за  6 месяцев  году у 608 человек среди мужчин и женщин был выявлен п</w:t>
      </w:r>
      <w:r>
        <w:rPr>
          <w:rFonts w:ascii="Times New Roman" w:hAnsi="Times New Roman"/>
          <w:sz w:val="24"/>
          <w:szCs w:val="24"/>
        </w:rPr>
        <w:t vyd:_id="vyd:00000000000010" xml:space="preserve">овышенный уровень сахара (561 человек в 2025г,  </w:t>
      </w:r>
      <w:r>
        <w:rPr>
          <w:rFonts w:ascii="Times New Roman" w:hAnsi="Times New Roman"/>
          <w:sz w:val="24"/>
          <w:szCs w:val="24"/>
        </w:rPr>
        <w:t vyd:_id="vyd:0000000000000z" xml:space="preserve">475 человек в 2024г), в наибольшей зоне риска люди в возрасте старше трудоспособного, что составило 5,32%. Избыточная масса тела, в том числе ожирение  - у 1914 человек (1836 человек в 2025г,  1851 человек в 2024г), преимущественно  у трудоспособного населения – 6,08%. Курение </w:t>
      </w:r>
      <w:r>
        <w:rPr>
          <w:rFonts w:ascii="Times New Roman" w:hAnsi="Times New Roman"/>
          <w:sz w:val="24"/>
          <w:szCs w:val="24"/>
        </w:rPr>
        <w:t vyd:_id="vyd:0000000000000y">табака – 245 человек (465 человек - 2025г, 481 человек - 2024г),  358 у людей с 39 до 60 лет, что составило 10,42</w:t>
      </w:r>
      <w:r>
        <w:rPr>
          <w:rFonts w:ascii="Times New Roman" w:hAnsi="Times New Roman"/>
          <w:sz w:val="24"/>
          <w:szCs w:val="24"/>
        </w:rPr>
        <w:t vyd:_id="vyd:0000000000000x">%.  Риск пагубного употребления алкоголя выявлен по данным анкетирования у 5 чеовек (124 человек в 2025г,  в 2024г -  315 человек) - 0,2%.  Риск потребления наркотических веществ также по</w:t>
      </w:r>
      <w:r>
        <w:rPr>
          <w:rFonts w:ascii="Times New Roman" w:hAnsi="Times New Roman"/>
          <w:sz w:val="24"/>
          <w:szCs w:val="24"/>
        </w:rPr>
        <w:t vyd:_id="vyd:0000000000000w" xml:space="preserve"> данным анкетирования – 5 человек ( 4 человека  в 2025г, </w:t>
      </w:r>
      <w:r>
        <w:rPr>
          <w:rFonts w:ascii="Times New Roman" w:hAnsi="Times New Roman"/>
          <w:sz w:val="24"/>
          <w:szCs w:val="24"/>
        </w:rPr>
        <w:t vyd:_id="vyd:0000000000000v" xml:space="preserve"> </w:t>
      </w:r>
      <w:r>
        <w:rPr>
          <w:rFonts w:ascii="Times New Roman" w:hAnsi="Times New Roman"/>
          <w:sz w:val="24"/>
          <w:szCs w:val="24"/>
        </w:rPr>
        <w:t vyd:_id="vyd:0000000000000u">в 2024г - 6 человек), что составило 0,2% (в зоне риска та же возрастная группа).  Нерациональное питание, низкая физическая активность -  118,1%.</w:t>
      </w:r>
    </w:p>
    <w:p w:rsidR="00A056BC" w:rsidRDefault="007D0648" vyd:_id="vyd:0000000000000j">
      <w:pPr>
        <w:rPr>
          <w:rFonts w:ascii="Times New Roman" w:hAnsi="Times New Roman"/>
          <w:sz w:val="24"/>
          <w:szCs w:val="24"/>
        </w:rPr>
      </w:pPr>
      <w:r>
        <w:rPr>
          <w:rFonts w:ascii="Times New Roman" w:hAnsi="Times New Roman"/>
          <w:sz w:val="24"/>
          <w:szCs w:val="24"/>
        </w:rPr>
        <w:t vyd:_id="vyd:0000000000000s">При проведении профилактических мероприятий  были выявлены хронические не</w:t>
      </w:r>
      <w:r>
        <w:rPr>
          <w:rFonts w:ascii="Times New Roman" w:hAnsi="Times New Roman"/>
          <w:sz w:val="24"/>
          <w:szCs w:val="24"/>
        </w:rPr>
        <w:t vyd:_id="vyd:0000000000000r" xml:space="preserve">инфекционные заболевания. Новообразования, в </w:t>
      </w:r>
      <w:r>
        <w:rPr>
          <w:rFonts w:ascii="Times New Roman" w:hAnsi="Times New Roman"/>
          <w:sz w:val="24"/>
          <w:szCs w:val="24"/>
        </w:rPr>
        <w:t vyd:_id="vyd:0000000000000q">т.ч</w:t>
      </w:r>
      <w:r>
        <w:rPr>
          <w:rFonts w:ascii="Times New Roman" w:hAnsi="Times New Roman"/>
          <w:sz w:val="24"/>
          <w:szCs w:val="24"/>
        </w:rPr>
        <w:t vyd:_id="vyd:0000000000000p">. и злокачественные выявлены у 1 человека, что составляет 0,04%. Это опухоль  пищеварительного тракта</w:t>
      </w:r>
      <w:r>
        <w:rPr>
          <w:rFonts w:ascii="Times New Roman" w:hAnsi="Times New Roman"/>
          <w:sz w:val="24"/>
          <w:szCs w:val="24"/>
        </w:rPr>
        <w:t vyd:_id="vyd:0000000000000o" xml:space="preserve">.  Сахарный диабет был выявлен в ходе </w:t>
      </w:r>
      <w:r>
        <w:rPr>
          <w:rFonts w:ascii="Times New Roman" w:hAnsi="Times New Roman"/>
          <w:sz w:val="24"/>
          <w:szCs w:val="24"/>
        </w:rPr>
        <w:t vyd:_id="vyd:0000000000000n">диспансеризации у 5  человек (0,2%), повышенный уровень холестерина – 1047 случая (44,53%), гипертоническая болезнь – 58 (2,5%), ишемическая болезнь сердца – 9 (0,4%), болезни органов дыхания</w:t>
      </w:r>
      <w:r>
        <w:rPr>
          <w:rFonts w:ascii="Times New Roman" w:hAnsi="Times New Roman"/>
          <w:sz w:val="24"/>
          <w:szCs w:val="24"/>
        </w:rPr>
        <w:t vyd:_id="vyd:0000000000000m">,</w:t>
      </w:r>
      <w:r>
        <w:rPr>
          <w:rFonts w:ascii="Times New Roman" w:hAnsi="Times New Roman"/>
          <w:sz w:val="24"/>
          <w:szCs w:val="24"/>
        </w:rPr>
        <w:t vyd:_id="vyd:0000000000000l" xml:space="preserve"> а именно – бронхит – 3 (0,13%); болезни органов пищеварения – это  гастриты,  колиты,  язвенная болезнь ДПК и желудка – 6 (0,3%).  Итого было выявлено  </w:t>
      </w:r>
      <w:r>
        <w:rPr>
          <w:rFonts w:ascii="Times New Roman" w:hAnsi="Times New Roman"/>
          <w:sz w:val="24"/>
          <w:szCs w:val="24"/>
        </w:rPr>
        <w:t vyd:_id="vyd:0000000000000k" xml:space="preserve">впервые во время прохождения ДВН за  6 месяцев  2026 года  168 заболеваний, что составило 7,14 %. На диспансерный учет взят 153 человек (91,07%). </w:t>
      </w:r>
    </w:p>
    <w:p w:rsidR="00A056BC" w:rsidRDefault="007D0648" vyd:_id="vyd:0000000000000g">
      <w:pPr>
        <w:rPr>
          <w:rFonts w:ascii="Times New Roman" w:hAnsi="Times New Roman"/>
          <w:sz w:val="24"/>
          <w:szCs w:val="24"/>
        </w:rPr>
      </w:pPr>
      <w:r>
        <w:rPr>
          <w:rFonts w:ascii="Times New Roman" w:hAnsi="Times New Roman"/>
          <w:sz w:val="24"/>
          <w:szCs w:val="24"/>
        </w:rPr>
        <w:t vyd:_id="vyd:0000000000000i">Общее число граждан, прошедших диспансеризацию за 6 месяцев 2026 года среди работающего населения – 1029 (43,76%), неработающих граждан –864</w:t>
      </w:r>
      <w:r>
        <w:rPr>
          <w:rFonts w:ascii="Times New Roman" w:hAnsi="Times New Roman"/>
          <w:sz w:val="24"/>
          <w:szCs w:val="24"/>
        </w:rPr>
        <w:t vyd:_id="vyd:0000000000000h" xml:space="preserve"> (36,75%). Число письменных отказов от прохождения диспансеризации – 0 (0%). Число письменных отказов от прохождения  некоторых исследований в рамках диспансеризации – 5 (0,21%). </w:t>
      </w:r>
    </w:p>
    <w:p w:rsidR="00A056BC" w:rsidRDefault="007D0648" vyd:_id="vyd:00000000000004">
      <w:pPr>
        <w:rPr>
          <w:rFonts w:ascii="Times New Roman" w:hAnsi="Times New Roman"/>
          <w:sz w:val="24"/>
          <w:szCs w:val="24"/>
        </w:rPr>
      </w:pPr>
      <w:r>
        <w:rPr>
          <w:rFonts w:ascii="Times New Roman" w:hAnsi="Times New Roman"/>
          <w:sz w:val="24"/>
          <w:szCs w:val="24"/>
        </w:rPr>
        <w:t vyd:_id="vyd:0000000000000f" xml:space="preserve">Уважаемые жители </w:t>
      </w:r>
      <w:r>
        <w:rPr>
          <w:rFonts w:ascii="Times New Roman" w:hAnsi="Times New Roman"/>
          <w:sz w:val="24"/>
          <w:szCs w:val="24"/>
        </w:rPr>
        <w:t vyd:_id="vyd:0000000000000e">Ординского</w:t>
      </w:r>
      <w:r>
        <w:rPr>
          <w:rFonts w:ascii="Times New Roman" w:hAnsi="Times New Roman"/>
          <w:sz w:val="24"/>
          <w:szCs w:val="24"/>
        </w:rPr>
        <w:t vyd:_id="vyd:0000000000000d" xml:space="preserve"> муниципального округа! Призываем вас еж</w:t>
      </w:r>
      <w:r>
        <w:rPr>
          <w:rFonts w:ascii="Times New Roman" w:hAnsi="Times New Roman"/>
          <w:sz w:val="24"/>
          <w:szCs w:val="24"/>
        </w:rPr>
        <w:t vyd:_id="vyd:0000000000000c">егодно проходить профилактические мероприятия! Ведь любое заболевание всегда проще предотвратить, чем лечить! Ждем вас ежедневно в рабочие дни по адресу: с. Орда, ул.1 Мая</w:t>
      </w:r>
      <w:r>
        <w:rPr>
          <w:rFonts w:ascii="Times New Roman" w:hAnsi="Times New Roman"/>
          <w:sz w:val="24"/>
          <w:szCs w:val="24"/>
        </w:rPr>
        <w:t vyd:_id="vyd:0000000000000b">,д</w:t>
      </w:r>
      <w:r>
        <w:rPr>
          <w:rFonts w:ascii="Times New Roman" w:hAnsi="Times New Roman"/>
          <w:sz w:val="24"/>
          <w:szCs w:val="24"/>
        </w:rPr>
        <w:t vyd:_id="vyd:0000000000000a">.6 каб.№117 с 8.30 до 16.42. Также для прохождения диспансеризации и профилактическ</w:t>
      </w:r>
      <w:r>
        <w:rPr>
          <w:rFonts w:ascii="Times New Roman" w:hAnsi="Times New Roman"/>
          <w:sz w:val="24"/>
          <w:szCs w:val="24"/>
        </w:rPr>
        <w:t vyd:_id="vyd:00000000000009" xml:space="preserve">их осмотров вы можете обратиться к участковому терапевту  в часы работы по графику, на ФАП по месту жительства и врачебную амбулаторию </w:t>
      </w:r>
      <w:r>
        <w:rPr>
          <w:rFonts w:ascii="Times New Roman" w:hAnsi="Times New Roman"/>
          <w:sz w:val="24"/>
          <w:szCs w:val="24"/>
        </w:rPr>
        <w:t vyd:_id="vyd:00000000000008">с</w:t>
      </w:r>
      <w:r>
        <w:rPr>
          <w:rFonts w:ascii="Times New Roman" w:hAnsi="Times New Roman"/>
          <w:sz w:val="24"/>
          <w:szCs w:val="24"/>
        </w:rPr>
        <w:t vyd:_id="vyd:00000000000007">.А</w:t>
      </w:r>
      <w:r>
        <w:rPr>
          <w:rFonts w:ascii="Times New Roman" w:hAnsi="Times New Roman"/>
          <w:sz w:val="24"/>
          <w:szCs w:val="24"/>
        </w:rPr>
        <w:t vyd:_id="vyd:00000000000006">шап</w:t>
      </w:r>
      <w:r>
        <w:rPr>
          <w:rFonts w:ascii="Times New Roman" w:hAnsi="Times New Roman"/>
          <w:sz w:val="24"/>
          <w:szCs w:val="24"/>
        </w:rPr>
        <w:t vyd:_id="vyd:00000000000005">.</w:t>
      </w:r>
    </w:p>
    <w:p w:rsidR="00A056BC" w:rsidRDefault="00A056BC" vyd:_id="vyd:00000000000003">
      <w:pPr>
        <w:rPr>
          <w:rFonts w:ascii="Times New Roman" w:hAnsi="Times New Roman"/>
          <w:sz w:val="24"/>
        </w:rPr>
      </w:pPr>
    </w:p>
    <w:p w:rsidR="00A056BC" w:rsidRDefault="00A056BC" vyd:_id="vyd:muwwskteacr8z6">
      <w:pPr>
        <w:rPr>
          <w:rFonts w:ascii="Times New Roman" w:hAnsi="Times New Roman"/>
          <w:sz w:val="24"/>
        </w:rPr>
      </w:pPr>
    </w:p>
    <w:p w:rsidR="00A056BC" w:rsidRDefault="00A056BC" vyd:_id="vyd:muwwskymbh0tsj">
      <w:pPr>
        <w:rPr>
          <w:rFonts w:ascii="Times New Roman" w:hAnsi="Times New Roman"/>
          <w:sz w:val="24"/>
        </w:rPr>
      </w:pPr>
    </w:p>
    <w:p w:rsidR="00A056BC" w:rsidRDefault="00A056BC" vyd:_id="vyd:muwwsl3jgg52df">
      <w:pPr>
        <w:rPr>
          <w:rFonts w:ascii="Times New Roman" w:hAnsi="Times New Roman"/>
          <w:sz w:val="24"/>
        </w:rPr>
      </w:pPr>
    </w:p>
    <w:p w:rsidR="00A056BC" w:rsidRDefault="00A056BC" vyd:_id="vyd:muwwsl8eqgpt1z">
      <w:pPr>
        <w:rPr>
          <w:rFonts w:ascii="Times New Roman" w:hAnsi="Times New Roman"/>
          <w:sz w:val="24"/>
        </w:rPr>
      </w:pPr>
    </w:p>
    <w:p w:rsidR="00A056BC" w:rsidRDefault="00A056BC" vyd:_id="vyd:muwwsm0bo8n0r2">
      <w:pPr>
        <w:rPr>
          <w:rFonts w:ascii="Times New Roman" w:hAnsi="Times New Roman"/>
          <w:sz w:val="24"/>
        </w:rPr>
      </w:pPr>
    </w:p>
    <w:p w:rsidR="00A056BC" w:rsidRDefault="00A056BC" vyd:_id="vyd:muwwsm7aa8qis2">
      <w:pPr>
        <w:rPr>
          <w:rFonts w:ascii="Times New Roman" w:hAnsi="Times New Roman"/>
          <w:sz w:val="24"/>
        </w:rPr>
      </w:pPr>
    </w:p>
    <w:p w:rsidR="00A056BC" w:rsidRDefault="00A056BC" vyd:_id="vyd:muwwsmda1ls40b">
      <w:pPr>
        <w:rPr>
          <w:rFonts w:ascii="Times New Roman" w:hAnsi="Times New Roman"/>
          <w:sz w:val="24"/>
        </w:rPr>
      </w:pPr>
    </w:p>
    <w:p w:rsidR="00A056BC" w:rsidRDefault="00A056BC" vyd:_id="vyd:muwwsmiez4amfo">
      <w:pPr>
        <w:rPr>
          <w:rFonts w:ascii="Times New Roman" w:hAnsi="Times New Roman"/>
          <w:sz w:val="24"/>
        </w:rPr>
      </w:pPr>
    </w:p>
    <w:p w:rsidR="00A056BC" w:rsidRDefault="00A056BC" vyd:_id="vyd:muwwsmnq79v5ym">
      <w:pPr>
        <w:rPr>
          <w:rFonts w:ascii="Times New Roman" w:hAnsi="Times New Roman"/>
          <w:sz w:val="24"/>
        </w:rPr>
      </w:pPr>
    </w:p>
    <w:p w:rsidR="00A056BC" w:rsidRDefault="00A056BC" vyd:_id="vyd:muwwsmtiy6guzn">
      <w:pPr>
        <w:rPr>
          <w:rFonts w:ascii="Times New Roman" w:hAnsi="Times New Roman"/>
          <w:sz w:val="24"/>
        </w:rPr>
      </w:pPr>
    </w:p>
    <w:p w:rsidR="00A056BC" w:rsidRDefault="00A056BC" vyd:_id="vyd:muwwsmzavmjujl">
      <w:pPr>
        <w:rPr>
          <w:rFonts w:ascii="Times New Roman" w:hAnsi="Times New Roman"/>
          <w:sz w:val="24"/>
        </w:rPr>
      </w:pPr>
    </w:p>
    <w:p w:rsidR="00A056BC" w:rsidRDefault="00A056BC" vyd:_id="vyd:muwwsn4u1klmiq">
      <w:pPr>
        <w:rPr>
          <w:rFonts w:ascii="Times New Roman" w:hAnsi="Times New Roman"/>
          <w:sz w:val="24"/>
        </w:rPr>
      </w:pPr>
    </w:p>
    <w:p w:rsidR="00A056BC" w:rsidRDefault="00A056BC" vyd:_id="vyd:muwwsnaebunbt4">
      <w:pPr>
        <w:rPr>
          <w:rFonts w:ascii="Times New Roman" w:hAnsi="Times New Roman"/>
          <w:sz w:val="24"/>
        </w:rPr>
      </w:pPr>
    </w:p>
    <w:p w:rsidR="00A056BC" w:rsidRDefault="00A056BC" vyd:_id="vyd:muwwsngmoqgg2f">
      <w:pPr>
        <w:rPr>
          <w:rFonts w:ascii="Times New Roman" w:hAnsi="Times New Roman"/>
          <w:sz w:val="24"/>
        </w:rPr>
      </w:pPr>
    </w:p>
    <w:p w:rsidR="00A056BC" w:rsidRDefault="00A056BC" vyd:_id="vyd:muwwsnlqgf03y5">
      <w:pPr>
        <w:rPr>
          <w:rFonts w:ascii="Times New Roman" w:hAnsi="Times New Roman"/>
          <w:sz w:val="24"/>
        </w:rPr>
      </w:pPr>
    </w:p>
    <w:p w:rsidR="00A056BC" w:rsidRDefault="00A056BC" vyd:_id="vyd:muwwsnrigqka0l">
      <w:pPr>
        <w:rPr>
          <w:rFonts w:ascii="Times New Roman" w:hAnsi="Times New Roman"/>
          <w:sz w:val="24"/>
        </w:rPr>
      </w:pPr>
    </w:p>
    <w:p w:rsidR="00A056BC" w:rsidRDefault="00A056BC" vyd:_id="vyd:muwwsnwme93k9n">
      <w:pPr>
        <w:rPr>
          <w:rFonts w:ascii="Times New Roman" w:hAnsi="Times New Roman"/>
          <w:sz w:val="24"/>
        </w:rPr>
      </w:pPr>
    </w:p>
    <w:p w:rsidR="00A056BC" w:rsidRDefault="00A056BC" vyd:_id="vyd:muwwsqrylng808">
      <w:pPr>
        <w:rPr>
          <w:rFonts w:ascii="Times New Roman" w:hAnsi="Times New Roman"/>
          <w:sz w:val="24"/>
        </w:rPr>
      </w:pPr>
      <w:r>
        <w:rPr>
          <w:rFonts w:ascii="Times New Roman" w:hAnsi="Times New Roman"/>
          <w:sz w:val="24"/>
        </w:rPr>
        <w:t vyd:_id="vyd:muwwsrp3yq6y0y">Время работы  поликлиники с  08:00 до 18:00.</w:t>
      </w:r>
    </w:p>
    <w:p w:rsidR="00A056BC" w:rsidRDefault="00A056BC" vyd:_id="vyd:muwwtdgvxsydc7">
      <w:pPr>
        <w:rPr>
          <w:rFonts w:ascii="Times New Roman" w:hAnsi="Times New Roman"/>
          <w:sz w:val="24"/>
          <w:b w:val="1"/>
        </w:rPr>
      </w:pPr>
      <w:r>
        <w:rPr>
          <w:rFonts w:ascii="Times New Roman" w:hAnsi="Times New Roman"/>
          <w:sz w:val="24"/>
          <w:b w:val="1"/>
        </w:rPr>
        <w:t vyd:_id="vyd:muwwvloedb2y8h">В разделе диспансеризация изменения</w:t>
      </w:r>
    </w:p>
    <w:p w:rsidR="00A056BC" w:rsidRDefault="00A056BC" vyd:_id="vyd:muwwtds6rsyjmc">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1"/>
          <w:i w:val="0"/>
        </w:rPr>
        <w:t vyd:_id="vyd:muwwvdqksmdy2o">Часы работы кабинетов участковых терапевтов:</w:t>
      </w:r>
    </w:p>
    <w:p w:rsidR="00A056BC" w:rsidRDefault="00A056BC" vyd:_id="vyd:muwwvdqippayuq">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1"/>
          <w:i w:val="0"/>
        </w:rPr>
        <w:t vyd:_id="vyd:muwwvdqgg5tivv">Кабинет № 106 Чевелева Мария Васильевна</w:t>
      </w:r>
    </w:p>
    <w:p w:rsidR="00A056BC" w:rsidRDefault="00A056BC" vyd:_id="vyd:muwwvdqe0tg0o3">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vdqbkxwpbn">ПН,  СР  с 12:00  до  18:00, обед с  13:00 до  14:00</w:t>
      </w:r>
    </w:p>
    <w:p w:rsidR="00A056BC" w:rsidRDefault="00A056BC" vyd:_id="vyd:muwwwuu7fvuv5i">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ww6m0ybqmf">ВТ, ЧТ, ПТ  с  08:00 до  13:00, обед с 13:00 до  14:00</w:t>
      </w:r>
    </w:p>
    <w:p w:rsidR="00A056BC" w:rsidRDefault="00A056BC" vyd:_id="vyd:muwxbkv4zvdpfa">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xblgwe8sru8">СБ 1 раз в месяц по графику с  08:00 до 13:00</w:t>
      </w:r>
    </w:p>
    <w:p w:rsidR="00A056BC" w:rsidRDefault="00A056BC" vyd:_id="vyd:muwwvdq9pk2bfk">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1"/>
          <w:i w:val="0"/>
        </w:rPr>
        <w:t vyd:_id="vyd:muwwvdq7f9xshi">Кабинет № 109 Самигуллина Айгуль Фафорисовна</w:t>
      </w:r>
    </w:p>
    <w:p w:rsidR="00A056BC" w:rsidRDefault="00A056BC" vyd:_id="vyd:muwwvdq3yyg7cm">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vdq1j033rr">ВТ,  ЧТ</w:t>
      </w:r>
      <w:r>
        <w:rPr>
          <w:rFonts w:ascii="Open Sans" w:hAnsi="Open Sans" w:eastAsia="Open Sans" w:cs="Open Sans"/>
          <w:sz w:val="21"/>
          <w:color w:val="222222"/>
          <w:b w:val="0"/>
          <w:i w:val="0"/>
        </w:rPr>
        <w:t vyd:_id="vyd:muwwxy8mg1l49e" xml:space="preserve"> с 12:00  до  18:00, обед с  13:00 до  14:00</w:t>
      </w:r>
    </w:p>
    <w:p w:rsidR="00A056BC" w:rsidRDefault="00A056BC" vyd:_id="vyd:muwwxy8kywbt81">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y2hrs9ucwi">ПН,СР,</w:t>
      </w:r>
      <w:r>
        <w:rPr>
          <w:rFonts w:ascii="Open Sans" w:hAnsi="Open Sans" w:eastAsia="Open Sans" w:cs="Open Sans"/>
          <w:sz w:val="21"/>
          <w:color w:val="222222"/>
          <w:b w:val="0"/>
          <w:i w:val="0"/>
        </w:rPr>
        <w:t vyd:_id="vyd:muwwxy8il2scun" xml:space="preserve"> ПТ  с  08:00 до  13:00, обед с 13:00 до  14:00</w:t>
      </w:r>
    </w:p>
    <w:p w:rsidR="00A056BC" w:rsidRDefault="00A056BC" vyd:_id="vyd:muwxc0i99zzov0">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xc23d2kaq7t">СБ 1 раз в месяц по графику с  08:00 до 13:00</w:t>
      </w:r>
    </w:p>
    <w:p w:rsidR="00A056BC" w:rsidRDefault="00A056BC" vyd:_id="vyd:muwxc23buyt2nl">
      <w:pPr>
        <w:shd w:val="clear" w:fill="FFFFFF"/>
        <w:spacing w:after="225" w:before="225"/>
        <w:ind w:start="0" w:end="0"/>
        <w:jc w:val="start"/>
        <w:rPr>
          <w:rFonts w:ascii="Open Sans" w:hAnsi="Open Sans" w:eastAsia="Open Sans" w:cs="Open Sans"/>
          <w:sz w:val="21"/>
          <w:color w:val="222222"/>
          <w:b w:val="1"/>
          <w:i w:val="0"/>
        </w:rPr>
      </w:pPr>
      <w:r>
        <w:rPr>
          <w:rFonts w:ascii="Open Sans" w:hAnsi="Open Sans" w:eastAsia="Open Sans" w:cs="Open Sans"/>
          <w:sz w:val="21"/>
          <w:color w:val="222222"/>
          <w:b w:val="0"/>
          <w:i w:val="0"/>
        </w:rPr>
        <w:t vyd:_id="vyd:muwwxwamaq3xse" xml:space="preserve"> </w:t>
      </w:r>
      <w:r>
        <w:rPr>
          <w:rFonts w:ascii="Open Sans" w:hAnsi="Open Sans" w:eastAsia="Open Sans" w:cs="Open Sans"/>
          <w:sz w:val="21"/>
          <w:color w:val="222222"/>
          <w:b w:val="1"/>
          <w:i w:val="0"/>
        </w:rPr>
        <w:t vyd:_id="vyd:muwwvdpwfsnpf6">Кабинет № 107 Гондырьских Светлана Николаевна</w:t>
      </w:r>
    </w:p>
    <w:p w:rsidR="00A056BC" w:rsidRDefault="00A056BC" vyd:_id="vyd:muwwyco7xb6bva">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yeco93p5ny">ВТ,  ЧТ</w:t>
      </w:r>
      <w:r>
        <w:rPr>
          <w:rFonts w:ascii="Open Sans" w:hAnsi="Open Sans" w:eastAsia="Open Sans" w:cs="Open Sans"/>
          <w:sz w:val="21"/>
          <w:color w:val="222222"/>
          <w:b w:val="0"/>
          <w:i w:val="0"/>
        </w:rPr>
        <w:t vyd:_id="vyd:muwwyecnc45au4" xml:space="preserve"> с 12:00  до  18:00, обед с  13:00 до  14:00</w:t>
      </w:r>
    </w:p>
    <w:p w:rsidR="00A056BC" w:rsidRDefault="00A056BC" vyd:_id="vyd:muwwyecmtkg9e7">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yecjh79qx0">ПН,СР,</w:t>
      </w:r>
      <w:r>
        <w:rPr>
          <w:rFonts w:ascii="Open Sans" w:hAnsi="Open Sans" w:eastAsia="Open Sans" w:cs="Open Sans"/>
          <w:sz w:val="21"/>
          <w:color w:val="222222"/>
          <w:b w:val="0"/>
          <w:i w:val="0"/>
        </w:rPr>
        <w:t vyd:_id="vyd:muwwyeciu8uqlx" xml:space="preserve"> ПТ  с  08:00 до  13:00, обед с 13:00 до  14:00</w:t>
      </w:r>
    </w:p>
    <w:p w:rsidR="00A056BC" w:rsidRDefault="00A056BC" vyd:_id="vyd:muwxc5lclnb11z">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xc7g08g5f56">СБ 1 раз в месяц по графику с  08:00 до 13:00</w:t>
      </w:r>
    </w:p>
    <w:p w:rsidR="00A056BC" w:rsidRDefault="00A056BC" vyd:_id="vyd:muwwyecg1z46gp">
      <w:pPr>
        <w:shd w:val="clear" w:fill="FFFFFF"/>
        <w:spacing w:after="225" w:before="225"/>
        <w:ind w:start="0" w:end="0"/>
        <w:jc w:val="start"/>
        <w:rPr>
          <w:rFonts w:ascii="Open Sans" w:hAnsi="Open Sans" w:eastAsia="Open Sans" w:cs="Open Sans"/>
          <w:sz w:val="21"/>
          <w:color w:val="222222"/>
          <w:b w:val="1"/>
          <w:i w:val="0"/>
        </w:rPr>
      </w:pPr>
      <w:r>
        <w:rPr>
          <w:rFonts w:ascii="Open Sans" w:hAnsi="Open Sans" w:eastAsia="Open Sans" w:cs="Open Sans"/>
          <w:sz w:val="21"/>
          <w:color w:val="222222"/>
          <w:b w:val="1"/>
          <w:i w:val="0"/>
        </w:rPr>
        <w:t vyd:_id="vyd:muwwvdpn43k0b7">Кабинет №105 Верзакова Юлия Анатольевна</w:t>
      </w:r>
    </w:p>
    <w:p w:rsidR="00A056BC" w:rsidRDefault="00A056BC" vyd:_id="vyd:muwwyv9r8e6j62">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vdpicx6iex">ПН, ВТ,  ЧТ, ПТ с 14:00 до  16:42, обед с  13:00 до  14:00</w:t>
      </w:r>
    </w:p>
    <w:p w:rsidR="00A056BC" w:rsidRDefault="00A056BC" vyd:_id="vyd:muwwzif3u5xwzw">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wzln3ha4ebp" xml:space="preserve">СР с  08:30 до 12:00 </w:t>
      </w:r>
      <w:r>
        <w:rPr>
          <w:rFonts w:ascii="Open Sans" w:hAnsi="Open Sans" w:eastAsia="Open Sans" w:cs="Open Sans"/>
          <w:sz w:val="21"/>
          <w:color w:val="222222"/>
          <w:b w:val="0"/>
          <w:i w:val="0"/>
        </w:rPr>
        <w:t vyd:_id="vyd:muwx0a0d88v1i7">с  13:00 до  14:00</w:t>
      </w:r>
    </w:p>
    <w:p w:rsidR="00A056BC" w:rsidRDefault="00A056BC" vyd:_id="vyd:muwy3gxxf1cmzl">
      <w:pPr>
        <w:shd w:val="clear" w:fill="FFFFFF"/>
        <w:spacing w:after="225" w:before="225"/>
        <w:ind w:start="0" w:end="0"/>
        <w:jc w:val="start"/>
        <w:rPr>
          <w:rFonts w:ascii="Open Sans" w:hAnsi="Open Sans" w:eastAsia="Open Sans" w:cs="Open Sans"/>
          <w:sz w:val="21"/>
          <w:color w:val="222222"/>
          <w:b w:val="0"/>
          <w:i w:val="0"/>
          <w:shd w:val="clear" w:fill="FFFFFF"/>
        </w:rPr>
      </w:pPr>
      <w:r>
        <w:rPr>
          <w:rFonts w:ascii="Open Sans" w:hAnsi="Open Sans" w:eastAsia="Open Sans" w:cs="Open Sans"/>
          <w:sz w:val="21"/>
          <w:color w:val="222222"/>
          <w:b w:val="0"/>
          <w:i w:val="0"/>
          <w:shd w:val="clear" w:fill="FFFFFF"/>
        </w:rPr>
        <w:t vyd:_id="vyd:muwy3iy1ycep4c" xml:space="preserve"> В пункте вставить этот текст вместо старого: Так же диспансеризацию и профилактические осмотры можно пройти по месту прикрепления на ФАПе (ФАП с. Шляпники, ФАП с. Михино, ФАП с. Медянка, ФАП с. Мерекаи, ФАП с. Грызаны, ФАП с. Верхний Кунгур, ФАП с. Опачевка, ФАП с. Красный Ясыл, ФАП с. Сосновка, ФАП с. Вторые Ключики, ФАП с. Малый Ашап, ФАП с. Карьево) с 08:30 до 16:42.</w:t>
      </w:r>
    </w:p>
    <w:p w:rsidR="00A056BC" w:rsidRDefault="00A056BC" vyd:_id="vyd:muwy4ev7pxuhvp">
      <w:pPr>
        <w:shd w:val="clear" w:fill="FFFFFF"/>
        <w:spacing w:after="225" w:before="225"/>
        <w:ind w:start="0" w:end="0"/>
        <w:jc w:val="start"/>
        <w:rPr>
          <w:rFonts w:ascii="Open Sans" w:hAnsi="Open Sans" w:eastAsia="Open Sans" w:cs="Open Sans"/>
          <w:sz w:val="21"/>
          <w:color w:val="222222"/>
          <w:b w:val="0"/>
          <w:i w:val="0"/>
          <w:shd w:val="clear" w:fill="FFFFFF"/>
        </w:rPr>
      </w:pPr>
      <w:r>
        <w:rPr>
          <w:rFonts w:ascii="Open Sans" w:hAnsi="Open Sans" w:eastAsia="Open Sans" w:cs="Open Sans"/>
          <w:sz w:val="21"/>
          <w:color w:val="222222"/>
          <w:b w:val="0"/>
          <w:i w:val="0"/>
          <w:shd w:val="clear" w:fill="FFFFFF"/>
        </w:rPr>
        <w:t vyd:_id="vyd:muwy50bvx43vpv">В пункте: Фельдшер кабинета организации диспансеризации и профилактических медицинских осмотров -    Шляпникова Валентина Викторовна заменить на Мухаметзянова Рената Рашитовна</w:t>
      </w:r>
    </w:p>
    <w:p w:rsidR="00A056BC" w:rsidRDefault="00A056BC" vyd:_id="vyd:muwy736cx4tq0k">
      <w:pPr>
        <w:shd w:val="clear" w:fill="FFFFFF"/>
        <w:spacing w:after="225" w:before="225"/>
        <w:ind w:start="0" w:end="0"/>
        <w:jc w:val="start"/>
        <w:rPr>
          <w:rFonts w:ascii="Open Sans" w:hAnsi="Open Sans" w:eastAsia="Open Sans" w:cs="Open Sans"/>
          <w:sz w:val="21"/>
          <w:color w:val="222222"/>
          <w:b w:val="0"/>
          <w:i w:val="0"/>
          <w:shd w:val="clear" w:fill="FFFFFF"/>
        </w:rPr>
      </w:pPr>
      <w:r>
        <w:rPr>
          <w:rFonts w:ascii="Open Sans" w:hAnsi="Open Sans" w:eastAsia="Open Sans" w:cs="Open Sans"/>
          <w:sz w:val="22"/>
          <w:color w:val="222222"/>
          <w:b w:val="1"/>
          <w:i w:val="0"/>
          <w:shd w:val="clear" w:fill="FFFFFF"/>
        </w:rPr>
        <w:t vyd:_id="vyd:muwy736ahigm1w">В разделе  углубленная диспансеризация .</w:t>
      </w:r>
    </w:p>
    <w:p w:rsidR="00A056BC" w:rsidRDefault="00A056BC" vyd:_id="vyd:muwx0g2odyf67x">
      <w:pPr>
        <w:shd w:val="clear" w:fill="FFFFFF"/>
        <w:spacing w:after="225" w:before="225"/>
        <w:ind w:start="0" w:end="0"/>
        <w:jc w:val="start"/>
        <w:rPr>
          <w:rFonts w:ascii="Open Sans" w:hAnsi="Open Sans" w:eastAsia="Open Sans" w:cs="Open Sans"/>
          <w:sz w:val="21"/>
          <w:color w:val="222222"/>
          <w:b w:val="0"/>
          <w:i w:val="0"/>
          <w:shd w:val="clear" w:fill="FFFFFF"/>
        </w:rPr>
      </w:pPr>
      <w:r>
        <w:rPr>
          <w:rFonts w:ascii="Open Sans" w:hAnsi="Open Sans" w:eastAsia="Open Sans" w:cs="Open Sans"/>
          <w:sz w:val="21"/>
          <w:color w:val="222222"/>
          <w:b w:val="0"/>
          <w:i w:val="0"/>
        </w:rPr>
        <w:t vyd:_id="vyd:muwy7gv6tsa6n2" xml:space="preserve">В пункте: </w:t>
      </w:r>
      <w:r>
        <w:rPr>
          <w:rFonts w:ascii="Open Sans" w:hAnsi="Open Sans" w:eastAsia="Open Sans" w:cs="Open Sans"/>
          <w:sz w:val="21"/>
          <w:color w:val="222222"/>
          <w:b w:val="0"/>
          <w:i w:val="0"/>
          <w:shd w:val="clear" w:fill="FFFFFF"/>
        </w:rPr>
        <w:t vyd:_id="vyd:muwy7l1u1wv8l8">Обращаться для прохождения диспансеризации, углубленной диспансеризации и профилактического медицинского осмотра необходимо в каб. 117 поликлиники, а так же к участковым терапевтамв часы приема, фельдшерма ФАП.</w:t>
      </w:r>
    </w:p>
    <w:p w:rsidR="00A056BC" w:rsidRDefault="00A056BC" vyd:_id="vyd:muwy8iz76zbezq">
      <w:pPr>
        <w:shd w:val="clear" w:fill="FFFFFF"/>
        <w:spacing w:after="225" w:before="225"/>
        <w:ind w:start="0" w:end="0"/>
        <w:jc w:val="start"/>
        <w:rPr>
          <w:rFonts w:ascii="Open Sans" w:hAnsi="Open Sans" w:eastAsia="Open Sans" w:cs="Open Sans"/>
          <w:sz w:val="24"/>
          <w:color w:val="222222"/>
          <w:b w:val="1"/>
          <w:i w:val="0"/>
          <w:shd w:val="clear" w:fill="FFFFFF"/>
        </w:rPr>
      </w:pPr>
      <w:r>
        <w:rPr>
          <w:rFonts w:ascii="Open Sans" w:hAnsi="Open Sans" w:eastAsia="Open Sans" w:cs="Open Sans"/>
          <w:sz w:val="24"/>
          <w:color w:val="222222"/>
          <w:b w:val="1"/>
          <w:i w:val="0"/>
          <w:shd w:val="clear" w:fill="FFFFFF"/>
        </w:rPr>
        <w:t vyd:_id="vyd:muwy92jnvsv3lf">В разделе диспансеризация участников СВО</w:t>
      </w:r>
    </w:p>
    <w:p w:rsidR="00A056BC" w:rsidRDefault="00A056BC" vyd:_id="vyd:muwy9csrc8z1tn">
      <w:pPr>
        <w:shd w:val="clear" w:fill="FFFFFF"/>
        <w:spacing w:after="225" w:before="225"/>
        <w:ind w:start="0" w:end="0"/>
        <w:jc w:val="start"/>
        <w:rPr>
          <w:rFonts w:ascii="Open Sans" w:hAnsi="Open Sans" w:eastAsia="Open Sans" w:cs="Open Sans"/>
          <w:sz w:val="21"/>
          <w:color w:val="222222"/>
          <w:b w:val="0"/>
          <w:i w:val="0"/>
        </w:rPr>
      </w:pPr>
      <w:r>
        <w:rPr>
          <w:rFonts w:ascii="Open Sans" w:hAnsi="Open Sans" w:eastAsia="Open Sans" w:cs="Open Sans"/>
          <w:sz w:val="21"/>
          <w:color w:val="222222"/>
          <w:b w:val="0"/>
          <w:i w:val="0"/>
          <w:shd w:val="clear" w:fill="FFFFFF"/>
        </w:rPr>
        <w:t vyd:_id="vyd:muwy9d4bjonj77" xml:space="preserve">В пункте:  </w:t>
      </w:r>
      <w:r>
        <w:rPr>
          <w:rFonts w:ascii="Proxima Nova;color:#1D1D1D" w:hAnsi="Proxima Nova;color:#1D1D1D" w:eastAsia="Proxima Nova;color:#1D1D1D" w:cs="Proxima Nova;color:#1D1D1D"/>
          <w:sz w:val="24"/>
          <w:color w:val="222222"/>
          <w:b w:val="0"/>
          <w:i w:val="0"/>
        </w:rPr>
        <w:t vyd:_id="vyd:muwy9k2y3tpa04">Для прохождения диспансеризации и профилактического осмотра обращаться:</w:t>
      </w:r>
    </w:p>
    <w:p w:rsidR="00A056BC" w:rsidRDefault="00A056BC" vyd:_id="vyd:muwy9k2wez8gq4">
      <w:pPr>
        <w:shd w:val="clear" w:fill="FFFFFF"/>
        <w:spacing w:after="225" w:before="225"/>
        <w:ind w:start="0" w:end="0"/>
        <w:jc w:val="start"/>
        <w:rPr>
          <w:rFonts w:ascii="Open Sans" w:hAnsi="Open Sans" w:eastAsia="Open Sans" w:cs="Open Sans"/>
          <w:sz w:val="21"/>
          <w:color w:val="222222"/>
          <w:b w:val="0"/>
          <w:i w:val="0"/>
        </w:rPr>
      </w:pPr>
      <w:r>
        <w:rPr>
          <w:rFonts w:ascii="times new roman" w:hAnsi="times new roman" w:eastAsia="times new roman" w:cs="times new roman"/>
          <w:sz w:val="24"/>
          <w:color w:val="222222"/>
          <w:b w:val="0"/>
          <w:i w:val="0"/>
        </w:rPr>
        <w:t vyd:_id="vyd:muwy9k2u2xiepx">по адресу: с.Орда, ул.1 Мая, д.6, кабинет № 117</w:t>
      </w:r>
    </w:p>
    <w:p w:rsidR="00A056BC" w:rsidRDefault="00A056BC" vyd:_id="vyd:muwy9k2s9wjt1g">
      <w:pPr>
        <w:shd w:val="clear" w:fill="FFFFFF"/>
        <w:spacing w:after="225" w:before="225"/>
        <w:ind w:start="0" w:end="0"/>
        <w:jc w:val="start"/>
        <w:rPr>
          <w:rFonts w:ascii="Open Sans" w:hAnsi="Open Sans" w:eastAsia="Open Sans" w:cs="Open Sans"/>
          <w:sz w:val="21"/>
          <w:color w:val="222222"/>
          <w:b w:val="0"/>
          <w:i w:val="0"/>
          <w:shd w:val="clear" w:fill="FFFFFF"/>
        </w:rPr>
      </w:pPr>
      <w:r>
        <w:rPr>
          <w:rFonts w:ascii="Open Sans" w:hAnsi="Open Sans" w:eastAsia="Open Sans" w:cs="Open Sans"/>
          <w:sz w:val="21"/>
          <w:color w:val="222222"/>
          <w:b w:val="0"/>
          <w:i w:val="0"/>
          <w:shd w:val="clear" w:fill="FFFFFF"/>
        </w:rPr>
        <w:t vyd:_id="vyd:muwy9lsb31yftk">Добавить: а так же к участковым терапевтам, фельдшера ФАП.</w:t>
      </w:r>
    </w:p>
    <w:p w:rsidR="00A056BC" w:rsidRDefault="00A056BC" vyd:_id="vyd:muwx0g9jnuetex">
      <w:pPr>
        <w:shd w:val="clear" w:fill="FFFFFF"/>
        <w:spacing w:after="225" w:before="225"/>
        <w:ind w:start="0" w:end="0"/>
        <w:jc w:val="start"/>
        <w:rPr>
          <w:rFonts w:ascii="Open Sans" w:hAnsi="Open Sans" w:eastAsia="Open Sans" w:cs="Open Sans"/>
          <w:sz w:val="21"/>
          <w:color w:val="222222"/>
          <w:b w:val="0"/>
          <w:i w:val="0"/>
        </w:rPr>
      </w:pPr>
    </w:p>
    <w:p w:rsidR="00A056BC" w:rsidRDefault="00A056BC" vyd:_id="vyd:muwx1ej3rdbrma">
      <w:pPr>
        <w:shd w:val="clear" w:fill="FFFFFF"/>
        <w:spacing w:after="225" w:before="225"/>
        <w:ind w:start="0" w:end="0"/>
        <w:jc w:val="start"/>
        <w:rPr>
          <w:rFonts w:ascii="Open Sans" w:hAnsi="Open Sans" w:eastAsia="Open Sans" w:cs="Open Sans"/>
          <w:sz w:val="24"/>
          <w:color w:val="222222"/>
          <w:b w:val="1"/>
          <w:i w:val="0"/>
        </w:rPr>
      </w:pPr>
      <w:r>
        <w:rPr>
          <w:rFonts w:ascii="Open Sans" w:hAnsi="Open Sans" w:eastAsia="Open Sans" w:cs="Open Sans"/>
          <w:sz w:val="24"/>
          <w:color w:val="222222"/>
          <w:b w:val="1"/>
          <w:i w:val="0"/>
        </w:rPr>
        <w:t vyd:_id="vyd:muwx1f47h1pgzi" xml:space="preserve">В разделе Информация для пациентов </w:t>
      </w:r>
    </w:p>
    <w:p w:rsidR="00A056BC" w:rsidRDefault="00A056BC" vyd:_id="vyd:muwx1m0hu2tkvl">
      <w:pPr>
        <w:shd w:val="clear" w:fill="FFFFFF"/>
        <w:spacing w:after="225" w:before="225"/>
        <w:ind w:start="0" w:end="0"/>
        <w:jc w:val="start"/>
        <w:rPr>
          <w:rFonts w:ascii="Open Sans" w:hAnsi="Open Sans" w:eastAsia="Open Sans" w:cs="Open Sans"/>
          <w:sz w:val="24"/>
          <w:color w:val="222222"/>
          <w:b w:val="1"/>
          <w:i w:val="0"/>
        </w:rPr>
      </w:pPr>
      <w:r>
        <w:rPr>
          <w:rFonts w:ascii="Open Sans" w:hAnsi="Open Sans" w:eastAsia="Open Sans" w:cs="Open Sans"/>
          <w:sz w:val="24"/>
          <w:color w:val="222222"/>
          <w:b w:val="1"/>
          <w:i w:val="0"/>
        </w:rPr>
        <w:t vyd:_id="vyd:muwx1ms8aggog9">Школа сахарного диабета</w:t>
      </w:r>
    </w:p>
    <w:p w:rsidR="00A056BC" w:rsidRDefault="00A056BC" vyd:_id="vyd:muwx2acnkpqqhe">
      <w:pPr>
        <w:shd w:val="clear" w:fill="FFFFFF"/>
        <w:spacing w:after="225" w:before="225"/>
        <w:ind w:start="0" w:end="0"/>
        <w:jc w:val="start"/>
        <w:rPr>
          <w:rFonts w:ascii="Open Sans" w:hAnsi="Open Sans" w:eastAsia="Open Sans" w:cs="Open Sans"/>
          <w:sz w:val="24"/>
          <w:color w:val="222222"/>
          <w:b w:val="0"/>
          <w:i w:val="0"/>
          <w:shd w:val="clear" w:fill="FFFFFF"/>
        </w:rPr>
      </w:pPr>
      <w:r>
        <w:rPr>
          <w:rFonts w:ascii="Open Sans" w:hAnsi="Open Sans" w:eastAsia="Open Sans" w:cs="Open Sans"/>
          <w:sz w:val="24"/>
          <w:color w:val="222222"/>
          <w:b w:val="0"/>
          <w:i w:val="0"/>
          <w:shd w:val="clear" w:fill="FFFFFF"/>
        </w:rPr>
        <w:t vyd:_id="vyd:muwx2c6ej8o530">В ГБУЗ ПК Ординская ЦРБ  проводятся занятия в школе сахарного диабета в режиме онлайн врачом - эндокринологом  ГБУЗ ПК «Кунгурская ЦРБ»  по графику. Для записи необходимо обратиться к участковому терапевту или фельдшеру ФАП.</w:t>
      </w:r>
    </w:p>
    <w:p w:rsidR="00A056BC" w:rsidRDefault="00A056BC" vyd:_id="vyd:muwx3te7snkxcn">
      <w:pPr>
        <w:shd w:val="clear" w:fill="FFFFFF"/>
        <w:spacing w:after="225" w:before="225"/>
        <w:ind w:start="0" w:end="0"/>
        <w:jc w:val="start"/>
        <w:rPr>
          <w:rFonts w:ascii="Open Sans" w:hAnsi="Open Sans" w:eastAsia="Open Sans" w:cs="Open Sans"/>
          <w:sz w:val="24"/>
          <w:color w:val="222222"/>
          <w:b w:val="0"/>
          <w:i w:val="0"/>
          <w:shd w:val="clear" w:fill="FFFFFF"/>
        </w:rPr>
      </w:pPr>
    </w:p>
    <w:p w:rsidR="00A056BC" w:rsidRDefault="00A056BC" vyd:_id="vyd:muwx3ths1y8mqd">
      <w:pPr>
        <w:shd w:val="clear" w:fill="FFFFFF"/>
        <w:spacing w:after="225" w:before="225"/>
        <w:ind w:start="0" w:end="0"/>
        <w:jc w:val="start"/>
        <w:rPr>
          <w:rFonts w:ascii="Open Sans" w:hAnsi="Open Sans" w:eastAsia="Open Sans" w:cs="Open Sans"/>
          <w:sz w:val="24"/>
          <w:color w:val="222222"/>
          <w:b w:val="0"/>
          <w:i w:val="0"/>
          <w:shd w:val="clear" w:fill="FFFFFF"/>
        </w:rPr>
      </w:pPr>
      <w:r>
        <w:rPr>
          <w:rFonts w:ascii="Open Sans" w:hAnsi="Open Sans" w:eastAsia="Open Sans" w:cs="Open Sans"/>
          <w:sz w:val="24"/>
          <w:color w:val="222222"/>
          <w:b w:val="1"/>
          <w:i w:val="0"/>
          <w:shd w:val="clear" w:fill="FFFFFF"/>
        </w:rPr>
        <w:t vyd:_id="vyd:muwx4ai8voxaaj">В разделе лекарственное обеспечение</w:t>
      </w:r>
      <w:r>
        <w:rPr>
          <w:rFonts w:ascii="Open Sans" w:hAnsi="Open Sans" w:eastAsia="Open Sans" w:cs="Open Sans"/>
          <w:sz w:val="24"/>
          <w:color w:val="222222"/>
          <w:b w:val="0"/>
          <w:i w:val="0"/>
          <w:shd w:val="clear" w:fill="FFFFFF"/>
        </w:rPr>
        <w:t vyd:_id="vyd:muwx9iy2mxskdf" xml:space="preserve"> </w:t>
      </w:r>
    </w:p>
    <w:p w:rsidR="00A056BC" w:rsidRDefault="00A056BC" vyd:_id="vyd:muwxa180u8bttr">
      <w:pPr>
        <w:shd w:val="clear" w:fill="FFFFFF"/>
        <w:spacing w:after="225" w:before="225"/>
        <w:ind w:start="0" w:end="0"/>
        <w:jc w:val="start"/>
        <w:rPr>
          <w:rFonts w:ascii="Open Sans" w:hAnsi="Open Sans" w:eastAsia="Open Sans" w:cs="Open Sans"/>
          <w:sz w:val="24"/>
          <w:color w:val="222222"/>
          <w:b w:val="0"/>
          <w:i w:val="0"/>
          <w:shd w:val="clear" w:fill="FFFFFF"/>
        </w:rPr>
      </w:pPr>
      <w:r>
        <w:rPr>
          <w:rFonts w:ascii="Open Sans" w:hAnsi="Open Sans" w:eastAsia="Open Sans" w:cs="Open Sans"/>
          <w:sz w:val="24"/>
          <w:color w:val="222222"/>
          <w:b w:val="0"/>
          <w:i w:val="0"/>
          <w:shd w:val="clear" w:fill="FFFFFF"/>
        </w:rPr>
        <w:t vyd:_id="vyd:muwxa1o8j8xeu8">По вопросам лекарственного обеспечения, выписки льготных лекарственных препаратов ответственный  зам главного врача по медицинской части  Романов А.Д.</w:t>
      </w:r>
    </w:p>
    <w:p w:rsidR="00A056BC" w:rsidRDefault="00A056BC" vyd:_id="vyd:muwxbb2gtkmknf">
      <w:pPr>
        <w:shd w:val="clear" w:fill="FFFFFF"/>
        <w:spacing w:after="225" w:before="225"/>
        <w:ind w:start="0" w:end="0"/>
        <w:jc w:val="start"/>
        <w:rPr>
          <w:rFonts w:ascii="Open Sans" w:hAnsi="Open Sans" w:eastAsia="Open Sans" w:cs="Open Sans"/>
          <w:sz w:val="24"/>
          <w:color w:val="222222"/>
          <w:b w:val="0"/>
          <w:i w:val="0"/>
          <w:shd w:val="clear" w:fill="FFFFFF"/>
        </w:rPr>
      </w:pPr>
    </w:p>
    <w:p w:rsidR="00A056BC" w:rsidRDefault="00A056BC" vyd:_id="vyd:muwxcv9enczrng">
      <w:pPr>
        <w:shd w:val="clear" w:fill="FFFFFF"/>
        <w:spacing w:after="225" w:before="225"/>
        <w:ind w:start="0" w:end="0"/>
        <w:jc w:val="start"/>
        <w:rPr>
          <w:rFonts w:ascii="Open Sans" w:hAnsi="Open Sans" w:eastAsia="Open Sans" w:cs="Open Sans"/>
          <w:sz w:val="24"/>
          <w:color w:val="222222"/>
          <w:b w:val="1"/>
          <w:i w:val="0"/>
          <w:shd w:val="clear" w:fill="FFFFFF"/>
        </w:rPr>
      </w:pPr>
      <w:r>
        <w:rPr>
          <w:rFonts w:ascii="Open Sans" w:hAnsi="Open Sans" w:eastAsia="Open Sans" w:cs="Open Sans"/>
          <w:sz w:val="24"/>
          <w:color w:val="222222"/>
          <w:b w:val="1"/>
          <w:i w:val="0"/>
          <w:shd w:val="clear" w:fill="FFFFFF"/>
        </w:rPr>
        <w:t vyd:_id="vyd:muwxcw48knbkrl">В разделе график личного приема граждан</w:t>
      </w:r>
    </w:p>
    <w:p w:rsidR="00A056BC" w:rsidRDefault="00A056BC" vyd:_id="vyd:muwxd7y9dnqk1v">
      <w:pPr>
        <w:shd w:val="clear" w:fill="FFFFFF"/>
        <w:spacing w:after="225" w:before="225"/>
        <w:ind w:start="0" w:end="0"/>
        <w:jc w:val="start"/>
        <w:rPr>
          <w:rFonts w:ascii="Open Sans" w:hAnsi="Open Sans" w:eastAsia="Open Sans" w:cs="Open Sans"/>
          <w:sz w:val="24"/>
          <w:color w:val="222222"/>
          <w:shd w:val="clear" w:fill="FFFFFF"/>
        </w:rPr>
      </w:pPr>
      <w:r>
        <w:rPr>
          <w:rFonts w:ascii="Open Sans" w:hAnsi="Open Sans" w:eastAsia="Open Sans" w:cs="Open Sans"/>
          <w:sz w:val="24"/>
          <w:color w:val="222222"/>
          <w:shd w:val="clear" w:fill="FFFFFF"/>
        </w:rPr>
        <w:t vyd:_id="vyd:muwxdd5kurhuxq">Место приема Романов А.Д  каб нарколога номер? (уточню завтра).</w:t>
      </w:r>
    </w:p>
    <w:p w:rsidR="00A056BC" w:rsidRDefault="00A056BC" vyd:_id="vyd:muwxdqqghtdclf">
      <w:pPr>
        <w:shd w:val="clear" w:fill="FFFFFF"/>
        <w:spacing w:after="225" w:before="225"/>
        <w:ind w:start="0" w:end="0"/>
        <w:jc w:val="start"/>
        <w:rPr>
          <w:rFonts w:ascii="Open Sans" w:hAnsi="Open Sans" w:eastAsia="Open Sans" w:cs="Open Sans"/>
          <w:sz w:val="24"/>
          <w:color w:val="222222"/>
          <w:shd w:val="clear" w:fill="FFFFFF"/>
        </w:rPr>
      </w:pPr>
      <w:r>
        <w:rPr>
          <w:rFonts w:ascii="Open Sans" w:hAnsi="Open Sans" w:eastAsia="Open Sans" w:cs="Open Sans"/>
          <w:sz w:val="24"/>
          <w:color w:val="222222"/>
          <w:shd w:val="clear" w:fill="FFFFFF"/>
        </w:rPr>
        <w:t vyd:_id="vyd:muwxdr4w3bkyny">Место приема  Чевелева М.В каб 106</w:t>
      </w:r>
    </w:p>
    <w:p w:rsidR="00A056BC" w:rsidRDefault="00A056BC" vyd:_id="vyd:muwxerltbubq52">
      <w:pPr>
        <w:shd w:val="clear" w:fill="FFFFFF"/>
        <w:spacing w:after="225" w:before="225"/>
        <w:ind w:start="0" w:end="0"/>
        <w:jc w:val="start"/>
        <w:rPr>
          <w:rFonts w:ascii="Open Sans" w:hAnsi="Open Sans" w:eastAsia="Open Sans" w:cs="Open Sans"/>
          <w:sz w:val="24"/>
          <w:color w:val="222222"/>
          <w:b w:val="1"/>
          <w:shd w:val="clear" w:fill="FFFFFF"/>
        </w:rPr>
      </w:pPr>
      <w:r>
        <w:rPr>
          <w:rFonts w:ascii="Open Sans" w:hAnsi="Open Sans" w:eastAsia="Open Sans" w:cs="Open Sans"/>
          <w:sz w:val="24"/>
          <w:color w:val="222222"/>
          <w:b w:val="1"/>
          <w:shd w:val="clear" w:fill="FFFFFF"/>
        </w:rPr>
        <w:t vyd:_id="vyd:muwxg7rka1cdx0">В разделе обеспечение лекарственными препаратами</w:t>
      </w:r>
    </w:p>
    <w:p w:rsidR="00A056BC" w:rsidRDefault="00A056BC" vyd:_id="vyd:muwxerv4zi17iv">
      <w:pPr>
        <w:shd w:val="clear" w:fill="FFFFFF"/>
        <w:spacing w:after="225" w:before="225"/>
        <w:ind w:start="0" w:end="0"/>
        <w:jc w:val="start"/>
        <w:rPr>
          <w:rFonts w:ascii="Open Sans" w:hAnsi="Open Sans" w:eastAsia="Open Sans" w:cs="Open Sans"/>
          <w:sz w:val="27"/>
          <w:color w:val="000000"/>
          <w:b w:val="0"/>
          <w:i w:val="0"/>
          <w:shd w:val="clear" w:fill="FFFFFF"/>
        </w:rPr>
      </w:pPr>
      <w:r>
        <w:rPr>
          <w:rFonts w:ascii="Open Sans" w:hAnsi="Open Sans" w:eastAsia="Open Sans" w:cs="Open Sans"/>
          <w:sz w:val="24"/>
          <w:color w:val="222222"/>
          <w:shd w:val="clear" w:fill="FFFFFF"/>
        </w:rPr>
        <w:t vyd:_id="vyd:muwxgkuo4gcalo" xml:space="preserve">Убрать  пункт: </w:t>
      </w:r>
      <w:r>
        <w:rPr>
          <w:rFonts w:ascii="Open Sans" w:hAnsi="Open Sans" w:eastAsia="Open Sans" w:cs="Open Sans"/>
          <w:sz w:val="27"/>
          <w:color w:val="000000"/>
          <w:b w:val="0"/>
          <w:i w:val="0"/>
          <w:shd w:val="clear" w:fill="FFFFFF"/>
        </w:rPr>
        <w:t vyd:_id="vyd:muwxgqt7vwsocw">В целях предотвращения распространения новой коронавирусной инфекции Льготное лекарственное обеспечение возможно без посещения поликлиники. В случае необходимости, выписки рецепта для получения лекарственного препарата по льготе, Вы можете обратиться в регистратуру поликлиники по телефону 8(34258)2-03-31.</w:t>
      </w:r>
    </w:p>
    <w:p w:rsidR="00A056BC" w:rsidRDefault="00A056BC" vyd:_id="vyd:muwxgtx57keewl">
      <w:pPr>
        <w:shd w:val="clear" w:fill="FFFFFF"/>
        <w:spacing w:after="225" w:before="225"/>
        <w:ind w:start="0" w:end="0"/>
        <w:jc w:val="start"/>
        <w:rPr>
          <w:rFonts w:ascii="Open Sans" w:hAnsi="Open Sans" w:eastAsia="Open Sans" w:cs="Open Sans"/>
          <w:sz w:val="27"/>
          <w:color w:val="000000"/>
          <w:b w:val="0"/>
          <w:i w:val="0"/>
          <w:shd w:val="clear" w:fill="FFFFFF"/>
        </w:rPr>
      </w:pPr>
    </w:p>
    <w:p w:rsidR="00A056BC" w:rsidRDefault="00A056BC" vyd:_id="vyd:muwxgu40tld2n2">
      <w:pPr>
        <w:shd w:val="clear" w:fill="FFFFFF"/>
        <w:spacing w:after="225" w:before="225"/>
        <w:ind w:start="0" w:end="0"/>
        <w:jc w:val="start"/>
        <w:rPr>
          <w:rFonts w:ascii="Open Sans" w:hAnsi="Open Sans" w:eastAsia="Open Sans" w:cs="Open Sans"/>
          <w:sz w:val="24"/>
          <w:color w:val="000000"/>
          <w:b w:val="1"/>
          <w:i w:val="0"/>
          <w:shd w:val="clear" w:fill="FFFFFF"/>
        </w:rPr>
      </w:pPr>
      <w:r>
        <w:rPr>
          <w:rFonts w:ascii="Open Sans" w:hAnsi="Open Sans" w:eastAsia="Open Sans" w:cs="Open Sans"/>
          <w:sz w:val="24"/>
          <w:color w:val="000000"/>
          <w:b w:val="1"/>
          <w:i w:val="0"/>
          <w:shd w:val="clear" w:fill="FFFFFF"/>
        </w:rPr>
        <w:t vyd:_id="vyd:muwxm8wyk3dddd">В разделе Электронный листок нетрудоспособности</w:t>
      </w:r>
    </w:p>
    <w:p w:rsidR="00A056BC" w:rsidRDefault="00A056BC" vyd:_id="vyd:muwxmhopv4nn3t">
      <w:pPr>
        <w:shd w:val="clear" w:fill="FFFFFF"/>
        <w:spacing w:after="225" w:before="225"/>
        <w:ind w:start="0" w:end="0" w:firstLine="709"/>
        <w:jc w:val="both"/>
        <w:rPr>
          <w:rFonts w:ascii="Open Sans" w:hAnsi="Open Sans" w:eastAsia="Open Sans" w:cs="Open Sans"/>
          <w:sz w:val="21"/>
          <w:color w:val="222222"/>
          <w:b w:val="0"/>
          <w:i w:val="0"/>
        </w:rPr>
      </w:pPr>
      <w:r>
        <w:rPr>
          <w:rFonts w:ascii="Open Sans" w:hAnsi="Open Sans" w:eastAsia="Open Sans" w:cs="Open Sans"/>
          <w:sz w:val="24"/>
          <w:color w:val="000000"/>
          <w:b w:val="0"/>
          <w:i w:val="0"/>
          <w:shd w:val="clear" w:fill="FFFFFF"/>
        </w:rPr>
        <w:t vyd:_id="vyd:muwxmkcp93ag3q">Пункт:</w:t>
      </w:r>
      <w:r>
        <w:rPr>
          <w:rFonts w:ascii="Open Sans" w:hAnsi="Open Sans" w:eastAsia="Open Sans" w:cs="Open Sans"/>
          <w:sz w:val="27"/>
          <w:color w:val="000000"/>
          <w:b w:val="0"/>
          <w:i w:val="0"/>
          <w:shd w:val="clear" w:fill="FFFFFF"/>
        </w:rPr>
        <w:t vyd:_id="vyd:muwxn0xfrlko55" xml:space="preserve"> </w:t>
      </w:r>
      <w:r>
        <w:rPr>
          <w:rFonts w:ascii="Open Sans" w:hAnsi="Open Sans" w:eastAsia="Open Sans" w:cs="Open Sans"/>
          <w:sz w:val="21"/>
          <w:color w:val="222222"/>
          <w:b w:val="0"/>
          <w:i w:val="0"/>
        </w:rPr>
        <w:t vyd:_id="vyd:muwxmxddmr8hpa">Для закрытие листков нетрудоспособности в форме электронных документов</w:t>
      </w:r>
      <w:r>
        <w:rPr>
          <w:rFonts w:ascii="Open Sans" w:hAnsi="Open Sans" w:eastAsia="Open Sans" w:cs="Open Sans"/>
          <w:sz w:val="21"/>
          <w:color w:val="222222"/>
          <w:b w:val="0"/>
          <w:i w:val="0"/>
        </w:rPr>
        <w:t vyd:_id="vyd:muwxmxdc6qg0q6" xml:space="preserve"> </w:t>
      </w:r>
      <w:r>
        <w:rPr>
          <w:rFonts w:ascii="Open Sans" w:hAnsi="Open Sans" w:eastAsia="Open Sans" w:cs="Open Sans"/>
          <w:sz w:val="21"/>
          <w:color w:val="222222"/>
          <w:b w:val="0"/>
          <w:i w:val="0"/>
        </w:rPr>
        <w:t vyd:_id="vyd:muwxmxdbf1ghq3">при выздоровлении и отсутствии симптомов, пациентам</w:t>
      </w:r>
      <w:r>
        <w:rPr>
          <w:rFonts w:ascii="Open Sans" w:hAnsi="Open Sans" w:eastAsia="Open Sans" w:cs="Open Sans"/>
          <w:sz w:val="21"/>
          <w:color w:val="222222"/>
          <w:b w:val="0"/>
          <w:i w:val="0"/>
        </w:rPr>
        <w:t vyd:_id="vyd:muwxmxdb5z2d4v" xml:space="preserve"> </w:t>
      </w:r>
      <w:r>
        <w:rPr>
          <w:rFonts w:ascii="Open Sans" w:hAnsi="Open Sans" w:eastAsia="Open Sans" w:cs="Open Sans"/>
          <w:sz w:val="21"/>
          <w:color w:val="222222"/>
          <w:b w:val="0"/>
          <w:i w:val="0"/>
        </w:rPr>
        <w:t vyd:_id="vyd:muwxmxda6dhfly">с</w:t>
      </w:r>
      <w:r>
        <w:rPr>
          <w:rFonts w:ascii="Open Sans" w:hAnsi="Open Sans" w:eastAsia="Open Sans" w:cs="Open Sans"/>
          <w:sz w:val="21"/>
          <w:color w:val="222222"/>
          <w:b w:val="0"/>
          <w:i w:val="0"/>
        </w:rPr>
        <w:t vyd:_id="vyd:muwxmxd9r9cjaq" xml:space="preserve"> </w:t>
      </w:r>
      <w:r>
        <w:rPr>
          <w:rFonts w:ascii="Open Sans" w:hAnsi="Open Sans" w:eastAsia="Open Sans" w:cs="Open Sans"/>
          <w:sz w:val="21"/>
          <w:color w:val="222222"/>
          <w:b w:val="0"/>
          <w:i w:val="0"/>
        </w:rPr>
        <w:t vyd:_id="vyd:muwxmxd87jowm5">новой</w:t>
      </w:r>
      <w:r>
        <w:rPr>
          <w:rFonts w:ascii="Open Sans" w:hAnsi="Open Sans" w:eastAsia="Open Sans" w:cs="Open Sans"/>
          <w:sz w:val="21"/>
          <w:color w:val="222222"/>
          <w:b w:val="0"/>
          <w:i w:val="0"/>
        </w:rPr>
        <w:t vyd:_id="vyd:muwxmxd85n7x06" xml:space="preserve"> </w:t>
      </w:r>
      <w:r>
        <w:rPr>
          <w:rFonts w:ascii="Open Sans" w:hAnsi="Open Sans" w:eastAsia="Open Sans" w:cs="Open Sans"/>
          <w:sz w:val="21"/>
          <w:color w:val="222222"/>
          <w:b w:val="0"/>
          <w:i w:val="0"/>
        </w:rPr>
        <w:t vyd:_id="vyd:muwxmxd7mjb9p2">коронавирусной</w:t>
      </w:r>
      <w:r>
        <w:rPr>
          <w:rFonts w:ascii="Open Sans" w:hAnsi="Open Sans" w:eastAsia="Open Sans" w:cs="Open Sans"/>
          <w:sz w:val="21"/>
          <w:color w:val="222222"/>
          <w:b w:val="0"/>
          <w:i w:val="0"/>
        </w:rPr>
        <w:t vyd:_id="vyd:muwxmxd6sje8uw" xml:space="preserve"> </w:t>
      </w:r>
      <w:r>
        <w:rPr>
          <w:rFonts w:ascii="Open Sans" w:hAnsi="Open Sans" w:eastAsia="Open Sans" w:cs="Open Sans"/>
          <w:sz w:val="21"/>
          <w:color w:val="222222"/>
          <w:b w:val="0"/>
          <w:i w:val="0"/>
        </w:rPr>
        <w:t vyd:_id="vyd:muwxmxd5xbux7w">инфекцией</w:t>
      </w:r>
      <w:r>
        <w:rPr>
          <w:rFonts w:ascii="Open Sans" w:hAnsi="Open Sans" w:eastAsia="Open Sans" w:cs="Open Sans"/>
          <w:sz w:val="21"/>
          <w:color w:val="222222"/>
          <w:b w:val="0"/>
          <w:i w:val="0"/>
        </w:rPr>
        <w:t vyd:_id="vyd:muwxmxd5vu17qm" xml:space="preserve"> </w:t>
      </w:r>
      <w:r>
        <w:rPr>
          <w:rFonts w:ascii="Open Sans" w:hAnsi="Open Sans" w:eastAsia="Open Sans" w:cs="Open Sans"/>
          <w:sz w:val="21"/>
          <w:color w:val="222222"/>
          <w:b w:val="0"/>
          <w:i w:val="0"/>
        </w:rPr>
        <w:t vyd:_id="vyd:muwxmxd4o3xynh">COVID</w:t>
      </w:r>
      <w:r>
        <w:rPr>
          <w:rFonts w:ascii="Open Sans" w:hAnsi="Open Sans" w:eastAsia="Open Sans" w:cs="Open Sans"/>
          <w:sz w:val="21"/>
          <w:color w:val="222222"/>
          <w:b w:val="0"/>
          <w:i w:val="0"/>
        </w:rPr>
        <w:t vyd:_id="vyd:muwxmxd33xb27o">-</w:t>
      </w:r>
      <w:r>
        <w:rPr>
          <w:rFonts w:ascii="Open Sans" w:hAnsi="Open Sans" w:eastAsia="Open Sans" w:cs="Open Sans"/>
          <w:sz w:val="21"/>
          <w:color w:val="222222"/>
          <w:b w:val="0"/>
          <w:i w:val="0"/>
        </w:rPr>
        <w:t vyd:_id="vyd:muwxmxd2uinu9f">19</w:t>
      </w:r>
      <w:r>
        <w:rPr>
          <w:rFonts w:ascii="Open Sans" w:hAnsi="Open Sans" w:eastAsia="Open Sans" w:cs="Open Sans"/>
          <w:sz w:val="21"/>
          <w:color w:val="222222"/>
          <w:b w:val="0"/>
          <w:i w:val="0"/>
        </w:rPr>
        <w:t vyd:_id="vyd:muwxmxd15xvxyd" xml:space="preserve"> </w:t>
      </w:r>
      <w:r>
        <w:rPr>
          <w:rFonts w:ascii="Open Sans" w:hAnsi="Open Sans" w:eastAsia="Open Sans" w:cs="Open Sans"/>
          <w:sz w:val="21"/>
          <w:color w:val="222222"/>
          <w:b w:val="0"/>
          <w:i w:val="0"/>
        </w:rPr>
        <w:t vyd:_id="vyd:muwxmxd084g3ic">без</w:t>
      </w:r>
      <w:r>
        <w:rPr>
          <w:rFonts w:ascii="Open Sans" w:hAnsi="Open Sans" w:eastAsia="Open Sans" w:cs="Open Sans"/>
          <w:sz w:val="21"/>
          <w:color w:val="222222"/>
          <w:b w:val="0"/>
          <w:i w:val="0"/>
        </w:rPr>
        <w:t vyd:_id="vyd:muwxmxd0jgg45t" xml:space="preserve"> </w:t>
      </w:r>
      <w:r>
        <w:rPr>
          <w:rFonts w:ascii="Open Sans" w:hAnsi="Open Sans" w:eastAsia="Open Sans" w:cs="Open Sans"/>
          <w:sz w:val="21"/>
          <w:color w:val="222222"/>
          <w:b w:val="0"/>
          <w:i w:val="0"/>
        </w:rPr>
        <w:t vyd:_id="vyd:muwxmxczo7x5u0" xml:space="preserve">получения отрицательного результата лабораторного исследования на наличие возбудителя новой коронавирусной инфекции COVID-19, Вы можете обратиться по электронной почте: </w:t>
      </w:r>
      <w:r>
        <w:fldChar w:fldCharType="begin" vyd:_id="vyd:muwxmxcxe1i6zu"/>
      </w:r>
      <w:r>
        <w:instrText>HYPERLINK "mailto:orda_crb@med.permkrai.ru"</w:instrText>
      </w:r>
      <w:r>
        <w:fldChar w:fldCharType="separate"/>
      </w:r>
      <w:r>
        <w:rPr>
          <w:rStyle w:val="Hyperlink"/>
          <w:rFonts w:ascii="Open Sans" w:hAnsi="Open Sans" w:eastAsia="Open Sans" w:cs="Open Sans"/>
          <w:sz w:val="21"/>
          <w:color w:val="2D5A71"/>
          <w:u w:val="none"/>
          <w:b w:val="0"/>
          <w:i w:val="0"/>
        </w:rPr>
        <w:t vyd:_id="vyd:muwxmxcy9yxql1">orda_crb@med.permkrai.ru</w:t>
      </w:r>
      <w:r>
        <w:fldChar w:fldCharType="end" vyd:_id="vyd:muwxmxcxe1i6zu-end"/>
      </w:r>
      <w:r>
        <w:rPr>
          <w:rFonts w:ascii="Open Sans" w:hAnsi="Open Sans" w:eastAsia="Open Sans" w:cs="Open Sans"/>
          <w:sz w:val="21"/>
          <w:color w:val="222222"/>
          <w:b w:val="0"/>
          <w:i w:val="0"/>
        </w:rPr>
        <w:t vyd:_id="vyd:muwxmxcwrkgzni">.</w:t>
      </w:r>
    </w:p>
    <w:p w:rsidR="00A056BC" w:rsidRDefault="00A056BC" vyd:_id="vyd:muwxmxcu9bwvni">
      <w:pPr>
        <w:shd w:val="clear" w:fill="FFFFFF"/>
        <w:spacing w:after="225" w:before="225"/>
        <w:ind w:start="0" w:end="0" w:firstLine="709"/>
        <w:jc w:val="both"/>
        <w:rPr>
          <w:rFonts w:ascii="Open Sans" w:hAnsi="Open Sans" w:eastAsia="Open Sans" w:cs="Open Sans"/>
          <w:sz w:val="21"/>
          <w:color w:val="222222"/>
          <w:b w:val="0"/>
          <w:i w:val="0"/>
        </w:rPr>
      </w:pPr>
      <w:r>
        <w:rPr>
          <w:rFonts w:ascii="Open Sans" w:hAnsi="Open Sans" w:eastAsia="Open Sans" w:cs="Open Sans"/>
          <w:sz w:val="21"/>
          <w:color w:val="222222"/>
          <w:b w:val="0"/>
          <w:i w:val="0"/>
        </w:rPr>
        <w:t vyd:_id="vyd:muwxmxcs39hinp">В письме</w:t>
      </w:r>
      <w:r>
        <w:rPr>
          <w:rFonts w:ascii="Open Sans" w:hAnsi="Open Sans" w:eastAsia="Open Sans" w:cs="Open Sans"/>
          <w:sz w:val="21"/>
          <w:color w:val="222222"/>
          <w:b w:val="0"/>
          <w:i w:val="0"/>
        </w:rPr>
        <w:t vyd:_id="vyd:muwxmxcr3ai131" xml:space="preserve"> </w:t>
      </w:r>
      <w:r>
        <w:rPr>
          <w:rFonts w:ascii="Open Sans" w:hAnsi="Open Sans" w:eastAsia="Open Sans" w:cs="Open Sans"/>
          <w:sz w:val="21"/>
          <w:color w:val="222222"/>
          <w:b w:val="0"/>
          <w:i w:val="0"/>
        </w:rPr>
        <w:t vyd:_id="vyd:muwxmxcr1qjv1s">необходимо</w:t>
      </w:r>
      <w:r>
        <w:rPr>
          <w:rFonts w:ascii="Open Sans" w:hAnsi="Open Sans" w:eastAsia="Open Sans" w:cs="Open Sans"/>
          <w:sz w:val="21"/>
          <w:color w:val="222222"/>
          <w:b w:val="0"/>
          <w:i w:val="0"/>
        </w:rPr>
        <w:t vyd:_id="vyd:muwxmxcqydq90v" xml:space="preserve"> </w:t>
      </w:r>
      <w:r>
        <w:rPr>
          <w:rFonts w:ascii="Open Sans" w:hAnsi="Open Sans" w:eastAsia="Open Sans" w:cs="Open Sans"/>
          <w:sz w:val="21"/>
          <w:color w:val="222222"/>
          <w:b w:val="0"/>
          <w:i w:val="0"/>
        </w:rPr>
        <w:t vyd:_id="vyd:muwxmxcplzuixj">направлять:</w:t>
      </w:r>
      <w:r>
        <w:rPr>
          <w:rFonts w:ascii="Open Sans" w:hAnsi="Open Sans" w:eastAsia="Open Sans" w:cs="Open Sans"/>
          <w:sz w:val="21"/>
          <w:color w:val="222222"/>
          <w:b w:val="0"/>
          <w:i w:val="0"/>
        </w:rPr>
        <w:t vyd:_id="vyd:muwxmxcoaczqqj" xml:space="preserve"> </w:t>
      </w:r>
      <w:r>
        <w:rPr>
          <w:rFonts w:ascii="Open Sans" w:hAnsi="Open Sans" w:eastAsia="Open Sans" w:cs="Open Sans"/>
          <w:sz w:val="21"/>
          <w:color w:val="222222"/>
          <w:b w:val="0"/>
          <w:i w:val="0"/>
        </w:rPr>
        <w:t vyd:_id="vyd:muwxmxcnlz39yx">ФИО,</w:t>
      </w:r>
      <w:r>
        <w:rPr>
          <w:rFonts w:ascii="Open Sans" w:hAnsi="Open Sans" w:eastAsia="Open Sans" w:cs="Open Sans"/>
          <w:sz w:val="21"/>
          <w:color w:val="222222"/>
          <w:b w:val="0"/>
          <w:i w:val="0"/>
        </w:rPr>
        <w:t vyd:_id="vyd:muwxmxcnk37xhy" xml:space="preserve"> </w:t>
      </w:r>
      <w:r>
        <w:rPr>
          <w:rFonts w:ascii="Open Sans" w:hAnsi="Open Sans" w:eastAsia="Open Sans" w:cs="Open Sans"/>
          <w:sz w:val="21"/>
          <w:color w:val="222222"/>
          <w:b w:val="0"/>
          <w:i w:val="0"/>
        </w:rPr>
        <w:t vyd:_id="vyd:muwxmxcm1q5ag6">дата</w:t>
      </w:r>
      <w:r>
        <w:rPr>
          <w:rFonts w:ascii="Open Sans" w:hAnsi="Open Sans" w:eastAsia="Open Sans" w:cs="Open Sans"/>
          <w:sz w:val="21"/>
          <w:color w:val="222222"/>
          <w:b w:val="0"/>
          <w:i w:val="0"/>
        </w:rPr>
        <w:t vyd:_id="vyd:muwxmxcl1qrdnh" xml:space="preserve"> </w:t>
      </w:r>
      <w:r>
        <w:rPr>
          <w:rFonts w:ascii="Open Sans" w:hAnsi="Open Sans" w:eastAsia="Open Sans" w:cs="Open Sans"/>
          <w:sz w:val="21"/>
          <w:color w:val="222222"/>
          <w:b w:val="0"/>
          <w:i w:val="0"/>
        </w:rPr>
        <w:t vyd:_id="vyd:muwxmxcko4xn6h">рождения,</w:t>
      </w:r>
      <w:r>
        <w:rPr>
          <w:rFonts w:ascii="Open Sans" w:hAnsi="Open Sans" w:eastAsia="Open Sans" w:cs="Open Sans"/>
          <w:sz w:val="21"/>
          <w:color w:val="222222"/>
          <w:b w:val="0"/>
          <w:i w:val="0"/>
        </w:rPr>
        <w:t vyd:_id="vyd:muwxmxcjpl56m3" xml:space="preserve"> </w:t>
      </w:r>
      <w:r>
        <w:rPr>
          <w:rFonts w:ascii="Open Sans" w:hAnsi="Open Sans" w:eastAsia="Open Sans" w:cs="Open Sans"/>
          <w:sz w:val="21"/>
          <w:color w:val="222222"/>
          <w:b w:val="0"/>
          <w:i w:val="0"/>
        </w:rPr>
        <w:t vyd:_id="vyd:muwxmxcjomifrm">адрес</w:t>
      </w:r>
      <w:r>
        <w:rPr>
          <w:rFonts w:ascii="Open Sans" w:hAnsi="Open Sans" w:eastAsia="Open Sans" w:cs="Open Sans"/>
          <w:sz w:val="21"/>
          <w:color w:val="222222"/>
          <w:b w:val="0"/>
          <w:i w:val="0"/>
        </w:rPr>
        <w:t vyd:_id="vyd:muwxmxcipymepo" xml:space="preserve"> </w:t>
      </w:r>
      <w:r>
        <w:rPr>
          <w:rFonts w:ascii="Open Sans" w:hAnsi="Open Sans" w:eastAsia="Open Sans" w:cs="Open Sans"/>
          <w:sz w:val="21"/>
          <w:color w:val="222222"/>
          <w:b w:val="0"/>
          <w:i w:val="0"/>
        </w:rPr>
        <w:t vyd:_id="vyd:muwxmxchvcys6q">проживания, СНИЛС, номер телефона, дата открытия листка нетрудоспособности.- УБРАТЬ!</w:t>
      </w:r>
    </w:p>
    <w:p w:rsidR="00A056BC" w:rsidRDefault="00A056BC" vyd:_id="vyd:muwxn7wxqmd7df">
      <w:pPr>
        <w:shd w:val="clear" w:fill="FFFFFF"/>
        <w:spacing w:after="660" w:lineRule="auto" w:line="373.334" w:before="0"/>
        <w:jc w:val="start"/>
        <w:rPr>
          <w:rFonts w:ascii="Montserrat" w:hAnsi="Montserrat" w:eastAsia="Montserrat" w:cs="Montserrat"/>
          <w:sz w:val="22"/>
          <w:color w:val="212121"/>
          <w:b w:val="0"/>
          <w:i w:val="0"/>
        </w:rPr>
      </w:pPr>
      <w:r>
        <w:rPr>
          <w:rFonts w:ascii="Open Sans" w:hAnsi="Open Sans" w:eastAsia="Open Sans" w:cs="Open Sans"/>
          <w:sz w:val="21"/>
          <w:color w:val="222222"/>
          <w:b w:val="1"/>
          <w:i w:val="0"/>
        </w:rPr>
        <w:t vyd:_id="vyd:muwxo1mwvs26vw">НУЖНО!</w:t>
      </w:r>
      <w:r>
        <w:rPr>
          <w:rFonts w:ascii="Open Sans" w:hAnsi="Open Sans" w:eastAsia="Open Sans" w:cs="Open Sans"/>
          <w:sz w:val="21"/>
          <w:color w:val="222222"/>
          <w:b w:val="0"/>
          <w:i w:val="0"/>
        </w:rPr>
        <w:t vyd:_id="vyd:muwxoczwa8hsgc" xml:space="preserve"> </w:t>
      </w:r>
      <w:r>
        <w:rPr>
          <w:rFonts w:ascii="Montserrat" w:hAnsi="Montserrat" w:eastAsia="Montserrat" w:cs="Montserrat"/>
          <w:sz w:val="22"/>
          <w:color w:val="212121"/>
          <w:b w:val="0"/>
          <w:i w:val="0"/>
        </w:rPr>
        <w:t vyd:_id="vyd:muwxo5c25qj746">С 1 января 2022 года выдача медицинскими организациями листков нетрудоспособности осуществляется только в форме электронного документа (ЭЛН) в соотвествии с Приказом Министерства здравоохранения Росийсской Федерации  от 01 сентября  2020г № 925н «</w:t>
      </w:r>
      <w:r>
        <w:rPr>
          <w:rFonts w:ascii="Arial" w:hAnsi="Arial" w:eastAsia="Arial" w:cs="Arial"/>
          <w:sz w:val="24"/>
          <w:color w:val="444444"/>
          <w:b w:val="1"/>
          <w:i w:val="0"/>
          <w:shd w:val="clear" w:fill="FFFFFF"/>
        </w:rPr>
        <w:t vyd:_id="vyd:muwxv4l9saxtui">Об утверждении</w:t>
      </w:r>
      <w:r>
        <w:rPr>
          <w:rFonts w:ascii="Arial" w:hAnsi="Arial" w:eastAsia="Arial" w:cs="Arial"/>
          <w:sz w:val="24"/>
          <w:color w:val="444444"/>
          <w:b w:val="1"/>
          <w:i w:val="0"/>
          <w:shd w:val="clear" w:fill="FFFFFF"/>
        </w:rPr>
        <w:t vyd:_id="vyd:muwxv4l81yvhx3" xml:space="preserve"> </w:t>
      </w:r>
      <w:r>
        <w:fldChar w:fldCharType="begin" vyd:_id="vyd:muwxv4l6xppi65"/>
      </w:r>
      <w:r>
        <w:instrText>HYPERLINK "https://docs.cntd.ru/document/565705875#6540IN"</w:instrText>
      </w:r>
      <w:r>
        <w:fldChar w:fldCharType="separate"/>
      </w:r>
      <w:r>
        <w:rPr>
          <w:rStyle w:val="Hyperlink"/>
          <w:rFonts w:ascii="Arial" w:hAnsi="Arial" w:eastAsia="Arial" w:cs="Arial"/>
          <w:sz w:val="24"/>
          <w:color w:val="2C4B99"/>
          <w:u w:val="none"/>
          <w:vertAlign w:val="baseline"/>
          <w:b w:val="1"/>
          <w:i w:val="0"/>
          <w:shd w:val="clear" w:fill="FFFFFF"/>
        </w:rPr>
        <w:t vyd:_id="vyd:muwxv4l6gv9ty3">порядка выдачи и оформления листков нетрудоспособности, включая порядок формирования листков нетрудоспособности в форме электронного документа</w:t>
      </w:r>
      <w:r>
        <w:fldChar w:fldCharType="end" vyd:_id="vyd:muwxv4l6xppi65-end"/>
      </w:r>
      <w:r>
        <w:rPr>
          <w:rFonts w:ascii="Montserrat" w:hAnsi="Montserrat" w:eastAsia="Montserrat" w:cs="Montserrat"/>
          <w:sz w:val="22"/>
          <w:color w:val="212121"/>
          <w:b w:val="0"/>
          <w:i w:val="0"/>
        </w:rPr>
        <w:t vyd:_id="vyd:muwxv4l316pcwp">»</w:t>
      </w:r>
    </w:p>
    <w:p w:rsidR="00A056BC" w:rsidRDefault="00A056BC" vyd:_id="vyd:muwxo5c0r90mua">
      <w:pPr>
        <w:shd w:val="clear" w:fill="FFFFFF"/>
        <w:spacing w:after="660" w:lineRule="auto" w:line="373.334" w:before="0"/>
        <w:jc w:val="start"/>
        <w:rPr>
          <w:rFonts w:ascii="Montserrat" w:hAnsi="Montserrat" w:eastAsia="Montserrat" w:cs="Montserrat"/>
          <w:sz w:val="20"/>
          <w:color w:val="212121"/>
          <w:b w:val="1"/>
          <w:i w:val="0"/>
        </w:rPr>
      </w:pPr>
      <w:r>
        <w:rPr>
          <w:rFonts w:ascii="Montserrat" w:hAnsi="Montserrat" w:eastAsia="Montserrat" w:cs="Montserrat"/>
          <w:sz w:val="20"/>
          <w:color w:val="212121"/>
          <w:b w:val="1"/>
          <w:i w:val="0"/>
        </w:rPr>
        <w:t vyd:_id="vyd:muwxo5by7wdnee">Основание для назначения и выплаты пособий.</w:t>
      </w:r>
    </w:p>
    <w:p w:rsidR="00A056BC" w:rsidRDefault="00A056BC" vyd:_id="vyd:muwxovgj8keuu9">
      <w:pPr>
        <w:shd w:val="clear" w:fill="FFFFFF"/>
        <w:spacing w:after="660" w:lineRule="auto" w:line="373.334" w:before="0"/>
        <w:jc w:val="start"/>
        <w:rPr>
          <w:rFonts w:ascii="Montserrat" w:hAnsi="Montserrat" w:eastAsia="Montserrat" w:cs="Montserrat"/>
          <w:sz w:val="22"/>
          <w:color w:val="212121"/>
          <w:b w:val="0"/>
          <w:i w:val="0"/>
        </w:rPr>
      </w:pPr>
      <w:r>
        <w:rPr>
          <w:rFonts w:ascii="Montserrat" w:hAnsi="Montserrat" w:eastAsia="Montserrat" w:cs="Montserrat"/>
          <w:sz w:val="22"/>
          <w:color w:val="212121"/>
          <w:b w:val="0"/>
          <w:i w:val="0"/>
        </w:rPr>
        <w:t vyd:_id="vyd:muwxo5bu9z5tvc">Основанием для назначения и выплаты пособий по временной нетрудоспособности, по беременности и родам является листок нетрудоспособности, сформированный медицинской организацией и размещенный в информационной системе страховщика в форме электронного документа, подписанный с использованием усиленной квалифицированной электронной подписи медицинским работником и медицинской организацией.</w:t>
      </w:r>
    </w:p>
    <w:p w:rsidR="00A056BC" w:rsidRDefault="00A056BC" vyd:_id="vyd:muwxpr1d8ej9uy">
      <w:pPr>
        <w:shd w:val="clear" w:fill="FFFFFF"/>
        <w:spacing w:after="660" w:lineRule="auto" w:line="373.334" w:before="0"/>
        <w:jc w:val="start"/>
        <w:rPr>
          <w:rFonts w:ascii="Montserrat" w:hAnsi="Montserrat" w:eastAsia="Montserrat" w:cs="Montserrat"/>
          <w:sz w:val="20"/>
          <w:color w:val="212121"/>
          <w:b w:val="1"/>
          <w:i w:val="0"/>
        </w:rPr>
      </w:pPr>
      <w:r>
        <w:rPr>
          <w:rFonts w:ascii="Montserrat" w:hAnsi="Montserrat" w:eastAsia="Montserrat" w:cs="Montserrat"/>
          <w:sz w:val="20"/>
          <w:color w:val="212121"/>
          <w:b w:val="1"/>
          <w:i w:val="0"/>
        </w:rPr>
        <w:t vyd:_id="vyd:muwxpsm513j10d">Условия и порядок формирования электронных листков нетрудоспособности (ЭЛН)</w:t>
      </w:r>
    </w:p>
    <w:p w:rsidR="00A056BC" w:rsidRDefault="00A056BC" vyd:_id="vyd:muwxpsm3287wma">
      <w:pPr>
        <w:shd w:val="clear" w:fill="FFFFFF"/>
        <w:spacing w:after="660" w:lineRule="auto" w:line="373.334" w:before="0"/>
        <w:jc w:val="start"/>
        <w:rPr>
          <w:rFonts w:ascii="Montserrat" w:hAnsi="Montserrat" w:eastAsia="Montserrat" w:cs="Montserrat"/>
          <w:sz w:val="20"/>
          <w:color w:val="212121"/>
          <w:i w:val="0"/>
        </w:rPr>
      </w:pPr>
      <w:r>
        <w:rPr>
          <w:rFonts w:ascii="Montserrat" w:hAnsi="Montserrat" w:eastAsia="Montserrat" w:cs="Montserrat"/>
          <w:sz w:val="20"/>
          <w:color w:val="212121"/>
          <w:i w:val="0"/>
        </w:rPr>
        <w:t vyd:_id="vyd:muwxpsm0jes0ef">С 1 января 2022 года основанием для назначения и выплаты пособия по временной нетрудоспособности и пособия по беременности и родам является ЭЛН.</w:t>
      </w:r>
    </w:p>
    <w:p w:rsidR="00A056BC" w:rsidRDefault="00A056BC" vyd:_id="vyd:muwxpslz3gie2m">
      <w:pPr>
        <w:shd w:val="clear" w:fill="FFFFFF"/>
        <w:spacing w:after="660" w:lineRule="auto" w:line="373.334" w:before="0"/>
        <w:jc w:val="start"/>
        <w:rPr>
          <w:rFonts w:ascii="Montserrat" w:hAnsi="Montserrat" w:eastAsia="Montserrat" w:cs="Montserrat"/>
          <w:sz w:val="20"/>
          <w:color w:val="212121"/>
          <w:i w:val="0"/>
        </w:rPr>
      </w:pPr>
      <w:r>
        <w:rPr>
          <w:rFonts w:ascii="Montserrat" w:hAnsi="Montserrat" w:eastAsia="Montserrat" w:cs="Montserrat"/>
          <w:sz w:val="20"/>
          <w:color w:val="212121"/>
          <w:i w:val="0"/>
        </w:rPr>
        <w:t vyd:_id="vyd:muwxpslwias0dv">Для оформления застрахованному лицу в медицинской организации ЭЛН с 01.01.2022 не требуется подписывать согласие. Достаточно сообщить номер своего СНИЛС.</w:t>
      </w:r>
    </w:p>
    <w:p w:rsidR="00A056BC" w:rsidRDefault="00A056BC" vyd:_id="vyd:muwxpslvst9lk1">
      <w:pPr>
        <w:shd w:val="clear" w:fill="FFFFFF"/>
        <w:spacing w:after="660" w:lineRule="auto" w:line="373.334" w:before="0"/>
        <w:jc w:val="start"/>
        <w:rPr>
          <w:rFonts w:ascii="Montserrat" w:hAnsi="Montserrat" w:eastAsia="Montserrat" w:cs="Montserrat"/>
          <w:sz w:val="20"/>
          <w:color w:val="212121"/>
          <w:i w:val="0"/>
        </w:rPr>
      </w:pPr>
      <w:r>
        <w:rPr>
          <w:rFonts w:ascii="Montserrat" w:hAnsi="Montserrat" w:eastAsia="Montserrat" w:cs="Montserrat"/>
          <w:sz w:val="20"/>
          <w:color w:val="212121"/>
          <w:i w:val="0"/>
        </w:rPr>
        <w:t vyd:_id="vyd:muwxpslsbsdrd7">В ЭЛН с 2021 года не указывается место работы и тип занятости (основное, по совместительству). Поэтому при работе по внешнему совместительству пособие по временной нетрудоспособности и по беременности и родам назначается и выплачивается на основании одного и того же номера ЭЛН.</w:t>
      </w:r>
    </w:p>
    <w:p w:rsidR="00A056BC" w:rsidRDefault="00A056BC" vyd:_id="vyd:muwxpslqmmpnwo">
      <w:pPr>
        <w:shd w:val="clear" w:fill="FFFFFF"/>
        <w:spacing w:after="660" w:lineRule="auto" w:line="373.334" w:before="0"/>
        <w:jc w:val="start"/>
        <w:rPr>
          <w:rFonts w:ascii="Montserrat" w:hAnsi="Montserrat" w:eastAsia="Montserrat" w:cs="Montserrat"/>
          <w:sz w:val="20"/>
          <w:color w:val="212121"/>
          <w:i w:val="0"/>
        </w:rPr>
      </w:pPr>
      <w:r>
        <w:rPr>
          <w:rFonts w:ascii="Montserrat" w:hAnsi="Montserrat" w:eastAsia="Montserrat" w:cs="Montserrat"/>
          <w:sz w:val="20"/>
          <w:color w:val="212121"/>
          <w:i w:val="0"/>
        </w:rPr>
        <w:t vyd:_id="vyd:muwxqs3tp4fcof">Распечатка ЭЛН, талоны из медицинской организации и другие виды бумажных носителей для кадровой и бухгалтерской службы от работников получать не требуется.</w:t>
      </w:r>
    </w:p>
    <w:p w:rsidR="00A056BC" w:rsidRDefault="00A056BC" vyd:_id="vyd:muwxqs3sdolqsu">
      <w:pPr>
        <w:shd w:val="clear" w:fill="FFFFFF"/>
        <w:spacing w:after="660" w:lineRule="auto" w:line="373.334" w:before="0"/>
        <w:jc w:val="start"/>
        <w:rPr>
          <w:rFonts w:ascii="Montserrat" w:hAnsi="Montserrat" w:eastAsia="Montserrat" w:cs="Montserrat"/>
          <w:sz w:val="20"/>
          <w:color w:val="212121"/>
          <w:i w:val="0"/>
        </w:rPr>
      </w:pPr>
      <w:r>
        <w:rPr>
          <w:rFonts w:ascii="Montserrat" w:hAnsi="Montserrat" w:eastAsia="Montserrat" w:cs="Montserrat"/>
          <w:sz w:val="20"/>
          <w:color w:val="212121"/>
          <w:i w:val="0"/>
        </w:rPr>
        <w:t vyd:_id="vyd:muwxqs3qmp2245">По желанию застрахованного лица медицинская организация выдает ему выписку из ЭЛН.</w:t>
      </w:r>
    </w:p>
    <w:p w:rsidR="00A056BC" w:rsidRDefault="00A056BC" vyd:_id="vyd:muwxqs3oygfr37">
      <w:pPr>
        <w:shd w:val="clear" w:fill="FFFFFF"/>
        <w:spacing w:after="660" w:lineRule="auto" w:line="373.334" w:before="0"/>
        <w:jc w:val="start"/>
        <w:rPr>
          <w:rFonts w:ascii="Montserrat" w:hAnsi="Montserrat" w:eastAsia="Montserrat" w:cs="Montserrat"/>
          <w:sz w:val="20"/>
          <w:color w:val="212121"/>
          <w:b w:val="1"/>
          <w:i w:val="0"/>
        </w:rPr>
      </w:pPr>
      <w:r>
        <w:rPr>
          <w:rFonts w:ascii="Montserrat" w:hAnsi="Montserrat" w:eastAsia="Montserrat" w:cs="Montserrat"/>
          <w:sz w:val="20"/>
          <w:color w:val="212121"/>
          <w:b w:val="1"/>
          <w:i w:val="0"/>
        </w:rPr>
        <w:t vyd:_id="vyd:muwxqs3kqjfy9g">Где посмотреть информацию о своих ЭЛН</w:t>
      </w:r>
    </w:p>
    <w:p w:rsidR="00A056BC" w:rsidRDefault="00A056BC" vyd:_id="vyd:muwxqs3igfwufc">
      <w:pPr>
        <w:shd w:val="clear" w:fill="FFFFFF"/>
        <w:spacing w:after="660" w:lineRule="auto" w:line="373.334" w:before="0"/>
        <w:jc w:val="start"/>
        <w:rPr>
          <w:rFonts w:ascii="Montserrat" w:hAnsi="Montserrat" w:eastAsia="Montserrat" w:cs="Montserrat"/>
          <w:sz w:val="20"/>
          <w:color w:val="212121"/>
          <w:i w:val="0"/>
          <w:shd w:val="clear" w:fill="FFFFFF"/>
        </w:rPr>
      </w:pPr>
      <w:r>
        <w:rPr>
          <w:rFonts w:ascii="Montserrat" w:hAnsi="Montserrat" w:eastAsia="Montserrat" w:cs="Montserrat"/>
          <w:sz w:val="20"/>
          <w:color w:val="212121"/>
          <w:i w:val="0"/>
        </w:rPr>
        <w:t vyd:_id="vyd:muwxqs3gn5raqx">Работники, имеющие подтвержденную учетную запись на едином портале госуслуг, получают информационные сообщения об оформлении и оплате электронных больничных листов. Кроме того, в личном кабинете на этом портале можно самостоятельно</w:t>
      </w:r>
      <w:r>
        <w:rPr>
          <w:rFonts w:ascii="Montserrat" w:hAnsi="Montserrat" w:eastAsia="Montserrat" w:cs="Montserrat"/>
          <w:sz w:val="20"/>
          <w:color w:val="212121"/>
          <w:i w:val="0"/>
        </w:rPr>
        <w:t vyd:_id="vyd:muwxqs3fu7pwyn" xml:space="preserve"> </w:t>
      </w:r>
      <w:r>
        <w:fldChar w:fldCharType="begin" vyd:_id="vyd:muwxqs3dabogx6"/>
      </w:r>
      <w:r>
        <w:instrText>HYPERLINK "https://lk.gosuslugi.ru/health/eln"</w:instrText>
      </w:r>
      <w:r>
        <w:fldChar w:fldCharType="separate"/>
      </w:r>
      <w:r>
        <w:rPr>
          <w:rStyle w:val="Hyperlink"/>
          <w:rFonts w:ascii="Montserrat" w:hAnsi="Montserrat" w:eastAsia="Montserrat" w:cs="Montserrat"/>
          <w:sz w:val="20"/>
          <w:color w:val="18438C"/>
          <w:u w:val="none"/>
          <w:i w:val="0"/>
        </w:rPr>
        <w:t vyd:_id="vyd:muwxqs3dbvx4by">получить информацию об ЭЛН</w:t>
      </w:r>
      <w:r>
        <w:fldChar w:fldCharType="end" vyd:_id="vyd:muwxqs3dabogx6-end"/>
      </w:r>
      <w:r>
        <w:rPr>
          <w:rFonts w:ascii="Montserrat" w:hAnsi="Montserrat" w:eastAsia="Montserrat" w:cs="Montserrat"/>
          <w:sz w:val="20"/>
          <w:color w:val="212121"/>
          <w:i w:val="0"/>
        </w:rPr>
        <w:t vyd:_id="vyd:muwxqs3cdk8ylo">:</w:t>
      </w:r>
      <w:r>
        <w:rPr>
          <w:rFonts w:ascii="Montserrat" w:hAnsi="Montserrat" w:eastAsia="Montserrat" w:cs="Montserrat"/>
          <w:sz w:val="20"/>
          <w:color w:val="212121"/>
          <w:i w:val="0"/>
        </w:rPr>
        <w:br w:type="textWrapping" vyd:_id="vyd:muwxqs3bnl409a"/>
      </w:r>
      <w:r>
        <w:rPr>
          <w:rFonts w:ascii="Montserrat" w:hAnsi="Montserrat" w:eastAsia="Montserrat" w:cs="Montserrat"/>
          <w:sz w:val="20"/>
          <w:color w:val="212121"/>
          <w:i w:val="0"/>
        </w:rPr>
        <w:t vyd:_id="vyd:muwxqs3alomj4d">- Номер больничного листа</w:t>
      </w:r>
      <w:r>
        <w:rPr>
          <w:rFonts w:ascii="Montserrat" w:hAnsi="Montserrat" w:eastAsia="Montserrat" w:cs="Montserrat"/>
          <w:sz w:val="20"/>
          <w:color w:val="212121"/>
          <w:i w:val="0"/>
        </w:rPr>
        <w:br w:type="textWrapping" vyd:_id="vyd:muwxqs3antsplw"/>
      </w:r>
      <w:r>
        <w:rPr>
          <w:rFonts w:ascii="Montserrat" w:hAnsi="Montserrat" w:eastAsia="Montserrat" w:cs="Montserrat"/>
          <w:sz w:val="20"/>
          <w:color w:val="212121"/>
          <w:i w:val="0"/>
        </w:rPr>
        <w:t vyd:_id="vyd:muwxqs39sqg486">- Сведения о факте оплаты</w:t>
      </w:r>
      <w:r>
        <w:rPr>
          <w:rFonts w:ascii="Montserrat" w:hAnsi="Montserrat" w:eastAsia="Montserrat" w:cs="Montserrat"/>
          <w:sz w:val="20"/>
          <w:color w:val="212121"/>
          <w:i w:val="0"/>
        </w:rPr>
        <w:br w:type="textWrapping" vyd:_id="vyd:muwxqs38dxnsji"/>
      </w:r>
      <w:r>
        <w:rPr>
          <w:rFonts w:ascii="Montserrat" w:hAnsi="Montserrat" w:eastAsia="Montserrat" w:cs="Montserrat"/>
          <w:sz w:val="20"/>
          <w:color w:val="212121"/>
          <w:i w:val="0"/>
        </w:rPr>
        <w:t vyd:_id="vyd:muwxqs37lms5ri" xml:space="preserve">- Название медицинской организации, оформившей больничный лист                                </w:t>
      </w:r>
      <w:r>
        <w:rPr>
          <w:rFonts w:ascii="Montserrat" w:hAnsi="Montserrat" w:eastAsia="Montserrat" w:cs="Montserrat"/>
          <w:sz w:val="20"/>
          <w:color w:val="212121"/>
          <w:i w:val="0"/>
          <w:shd w:val="clear" w:fill="FFFFFF"/>
        </w:rPr>
        <w:t vyd:_id="vyd:muwxrfnx1b7r80">-Причина оформления больничного листа</w:t>
      </w:r>
      <w:r>
        <w:rPr>
          <w:rFonts w:ascii="Montserrat" w:hAnsi="Montserrat" w:eastAsia="Montserrat" w:cs="Montserrat"/>
          <w:sz w:val="20"/>
          <w:color w:val="212121"/>
          <w:i w:val="0"/>
          <w:shd w:val="clear" w:fill="FFFFFF"/>
        </w:rPr>
        <w:br w:type="textWrapping" vyd:_id="vyd:muwxrfnw121616"/>
      </w:r>
      <w:r>
        <w:rPr>
          <w:rFonts w:ascii="Montserrat" w:hAnsi="Montserrat" w:eastAsia="Montserrat" w:cs="Montserrat"/>
          <w:sz w:val="20"/>
          <w:color w:val="212121"/>
          <w:i w:val="0"/>
          <w:shd w:val="clear" w:fill="FFFFFF"/>
        </w:rPr>
        <w:t vyd:_id="vyd:muwxrfnv7u0pei">- Общий период нетрудоспособности, оплачиваемый по больничному листу.</w:t>
      </w:r>
    </w:p>
    <w:p w:rsidR="00A056BC" w:rsidRDefault="00A056BC" vyd:_id="vyd:muwxxgei4o2hft">
      <w:pPr>
        <w:shd w:val="clear" w:fill="FFFFFF"/>
        <w:spacing w:after="180"/>
        <w:jc w:val="start"/>
        <w:rPr>
          <w:rFonts w:ascii="PT Sans" w:hAnsi="PT Sans" w:eastAsia="PT Sans" w:cs="PT Sans"/>
          <w:sz w:val="24"/>
          <w:color w:val="000000"/>
          <w:b w:val="0"/>
          <w:i w:val="0"/>
        </w:rPr>
      </w:pPr>
      <w:r>
        <w:rPr>
          <w:rFonts w:ascii="Montserrat" w:hAnsi="Montserrat" w:eastAsia="Montserrat" w:cs="Montserrat"/>
          <w:sz w:val="22"/>
          <w:color w:val="212121"/>
          <w:b w:val="1"/>
          <w:i w:val="0"/>
          <w:shd w:val="clear" w:fill="FFFFFF"/>
        </w:rPr>
        <w:t vyd:_id="vyd:muwxxr567j2hfu" xml:space="preserve">Новшества! </w:t>
      </w:r>
      <w:r>
        <w:rPr>
          <w:rFonts w:ascii="Montserrat" w:hAnsi="Montserrat" w:eastAsia="Montserrat" w:cs="Montserrat"/>
          <w:sz w:val="20"/>
          <w:color w:val="212121"/>
          <w:shd w:val="clear" w:fill="FFFFFF"/>
        </w:rPr>
        <w:t vyd:_id="vyd:muwxy1ted5pcbl" xml:space="preserve">С марта  2026г возможно закрытие электронных листков нетрудоспособности  через мессенджер МАКС в соответствии с письмом </w:t>
      </w:r>
      <w:r>
        <w:fldChar w:fldCharType="begin" vyd:_id="vyd:muwy0ra5p4e8t6"/>
      </w:r>
      <w:r>
        <w:instrText>HYPERLINK "https://www.consultant.ru/document/cons_doc_LAW_526509/"</w:instrText>
      </w:r>
      <w:r>
        <w:fldChar w:fldCharType="separate"/>
      </w:r>
      <w:r>
        <w:rPr>
          <w:rStyle w:val="Hyperlink"/>
          <w:rFonts w:ascii="PT Sans" w:hAnsi="PT Sans" w:eastAsia="PT Sans" w:cs="PT Sans"/>
          <w:sz w:val="24"/>
          <w:color w:val="1200D4"/>
          <w:u w:val="none"/>
          <w:b w:val="1"/>
          <w:i w:val="0"/>
        </w:rPr>
        <w:t vyd:_id="vyd:muwy0ra58szc4l">Минздрава России от 26.12.2025 N 18-0/И/2-25982 &lt;О направлении Разъяснений по вопросу возможности проведения экспертизы временной нетрудоспособности с целью закрытия листков временной нетрудоспособности при оказании медицинской помощи с применением телемедицинских технологий с использованием национального мессенджера&gt; (вместе с "Разъяснениями по вопросу возможности проведения экспертизы временной нетрудоспособности с целью закрытия листков временной нетрудоспособности при оказании медицинской помощи с применением телемедицинских технологий с использованием национального мессенджера")</w:t>
      </w:r>
      <w:r>
        <w:fldChar w:fldCharType="end" vyd:_id="vyd:muwy0ra5p4e8t6-end"/>
      </w:r>
    </w:p>
    <w:p w:rsidR="00A056BC" w:rsidRDefault="00A056BC" vyd:_id="vyd:muwy0ra3nzi82u">
      <w:pPr>
        <w:shd w:val="clear" w:fill="FFFFFF"/>
        <w:spacing w:after="180" w:lineRule="auto" w:before="0"/>
        <w:ind w:start="0" w:end="0"/>
        <w:jc w:val="start"/>
        <w:rPr>
          <w:rFonts w:ascii="PT Sans" w:hAnsi="PT Sans" w:eastAsia="PT Sans" w:cs="PT Sans"/>
          <w:sz w:val="24"/>
          <w:color w:val="000000"/>
          <w:b w:val="0"/>
          <w:i w:val="0"/>
        </w:rPr>
      </w:pPr>
      <w:r>
        <w:rPr>
          <w:rFonts w:ascii="PT Sans" w:hAnsi="PT Sans" w:eastAsia="PT Sans" w:cs="PT Sans"/>
          <w:sz w:val="24"/>
          <w:color w:val="000000"/>
          <w:b w:val="0"/>
          <w:i w:val="0"/>
        </w:rPr>
        <w:t vyd:_id="vyd:muwy0ra16s6p8v">Лечащий врач имеет право применять телемедицинские технологии с использованием национального мессенджера в целях оценки состояния здоровья, в том числе при проведении экспертизы временной нетрудоспособности, и в случае подтверждения восстановления трудовой функции пациента закрыть лист нетрудоспособности.</w:t>
      </w:r>
    </w:p>
    <w:p w:rsidR="00A056BC" w:rsidRDefault="00A056BC" vyd:_id="vyd:muwy0r9zxc02ji">
      <w:pPr>
        <w:shd w:val="clear" w:fill="FFFFFF"/>
        <w:spacing w:after="180" w:lineRule="auto" w:before="180"/>
        <w:ind w:start="0" w:end="0"/>
        <w:jc w:val="start"/>
        <w:rPr>
          <w:rFonts w:ascii="PT Sans" w:hAnsi="PT Sans" w:eastAsia="PT Sans" w:cs="PT Sans"/>
          <w:sz w:val="24"/>
          <w:color w:val="000000"/>
          <w:b w:val="0"/>
          <w:i w:val="0"/>
        </w:rPr>
      </w:pPr>
      <w:r>
        <w:rPr>
          <w:rFonts w:ascii="PT Sans" w:hAnsi="PT Sans" w:eastAsia="PT Sans" w:cs="PT Sans"/>
          <w:sz w:val="24"/>
          <w:color w:val="000000"/>
          <w:b w:val="0"/>
          <w:i w:val="0"/>
        </w:rPr>
        <w:t vyd:_id="vyd:muwy0r9xgk71gz">При необходимости уточнения состояния гражданина в целях определения его способности осуществлять трудовую деятельность лечащим врачом принимается решение о необходимости очного осмотра.</w:t>
      </w:r>
    </w:p>
    <w:p w:rsidR="00A056BC" w:rsidRDefault="00A056BC" vyd:_id="vyd:muwy0r9vyq55jh">
      <w:pPr>
        <w:shd w:val="clear" w:fill="FFFFFF"/>
        <w:spacing w:after="0" w:lineRule="auto" w:before="180"/>
        <w:ind w:start="0" w:end="0"/>
        <w:jc w:val="start"/>
        <w:rPr>
          <w:rFonts w:ascii="PT Sans" w:hAnsi="PT Sans" w:eastAsia="PT Sans" w:cs="PT Sans"/>
          <w:sz w:val="24"/>
          <w:color w:val="000000"/>
          <w:b w:val="0"/>
          <w:i w:val="0"/>
        </w:rPr>
      </w:pPr>
      <w:r>
        <w:rPr>
          <w:rFonts w:ascii="PT Sans" w:hAnsi="PT Sans" w:eastAsia="PT Sans" w:cs="PT Sans"/>
          <w:sz w:val="24"/>
          <w:color w:val="000000"/>
          <w:b w:val="0"/>
          <w:i w:val="0"/>
        </w:rPr>
        <w:t vyd:_id="vyd:muwy0r9t785ao9">Кроме того, закрытие листков нетрудоспособности с применением телемедицинских технологий с использованием национального мессенджера возможно при формировании листка по уходу за больным членом семьи, а также при карантине и при угрозе распространения заболеваний, представляющих опасность для окружающих.</w:t>
      </w:r>
    </w:p>
    <w:p w:rsidR="00A056BC" w:rsidRDefault="00A056BC" vyd:_id="vyd:muwy0r9rf5kroa">
      <w:pPr>
        <w:shd w:val="clear" w:fill="FFFFFF"/>
        <w:spacing w:after="660" w:before="0" w:lineRule="auto" w:line="373.334"/>
        <w:jc w:val="start"/>
        <w:rPr>
          <w:rFonts w:ascii="Montserrat" w:hAnsi="Montserrat" w:eastAsia="Montserrat" w:cs="Montserrat"/>
          <w:sz w:val="20"/>
          <w:color w:val="212121"/>
          <w:shd w:val="clear" w:fill="FFFFFF"/>
        </w:rPr>
      </w:pPr>
    </w:p>
    <w:p w:rsidR="00A056BC" w:rsidRDefault="00A056BC" vyd:_id="vyd:muwy1hz7ohdxpx">
      <w:pPr>
        <w:shd w:val="clear" w:fill="FAFCFF"/>
        <w:spacing w:lineRule="auto" w:line="300" w:before="0" w:after="330"/>
        <w:jc w:val="start"/>
        <w:rPr>
          <w:rFonts w:ascii="Montserrat" w:hAnsi="Montserrat" w:eastAsia="Montserrat" w:cs="Montserrat"/>
          <w:sz w:val="20"/>
          <w:color w:val="212121"/>
          <w:shd w:val="clear" w:fill="FFFFFF"/>
        </w:rPr>
      </w:pPr>
      <w:r>
        <w:rPr>
          <w:rFonts w:ascii="LatoWeb" w:hAnsi="LatoWeb" w:eastAsia="LatoWeb" w:cs="LatoWeb"/>
          <w:sz w:val="28"/>
          <w:color w:val="0B1F33"/>
          <w:b w:val="1"/>
          <w:i w:val="0"/>
        </w:rPr>
        <w:t vyd:_id="vyd:muwy1x24ricy92">Как закрыть электронный больничный через мессенджер MAX?</w:t>
      </w:r>
    </w:p>
    <w:p w:rsidR="00A056BC" w:rsidRDefault="00A056BC" vyd:_id="vyd:muwxzigac01pl0">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ympnr3k">Если вы завершили лечение, листок нетрудоспособности можно закрыть дистанционно, не посещая медицинское учреждение.</w:t>
      </w:r>
    </w:p>
    <w:p w:rsidR="00A056BC" w:rsidRDefault="00A056BC" vyd:_id="vyd:muwxzk9xux5t4q">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v1wxkg8">‍Сама процедура закрытия листка нетрудоспособности происходит по инициативе лечащего врача: на очном приеме и открытии больничного листа он оценивает состояние пациента и определяет возможность его дистанционного закрытия в мессенджере МАХ.</w:t>
      </w:r>
    </w:p>
    <w:p w:rsidR="00A056BC" w:rsidRDefault="00A056BC" vyd:_id="vyd:muwxzk9tqzfho6">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rivhk6g">Как это работает?</w:t>
      </w:r>
    </w:p>
    <w:p w:rsidR="00A056BC" w:rsidRDefault="00A056BC" vyd:_id="vyd:muwxzk9qd2uenr">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ou33ir7">Открывается больничный лист у врача</w:t>
      </w:r>
    </w:p>
    <w:p w:rsidR="00A056BC" w:rsidRDefault="00A056BC" vyd:_id="vyd:muwxzk9meqy9rr">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kk6ap3v">Назначается дата и время телемедицинской консультации</w:t>
      </w:r>
    </w:p>
    <w:p w:rsidR="00A056BC" w:rsidRDefault="00A056BC" vyd:_id="vyd:muwxzk9jpe2wbo">
      <w:pPr>
        <w:spacing w:after="165" w:before="0"/>
        <w:jc w:val="start"/>
        <w:rPr>
          <w:sz w:val="20"/>
        </w:rPr>
      </w:pPr>
    </w:p>
    <w:p w:rsidR="00A056BC" w:rsidRDefault="00A056BC" vyd:_id="vyd:muwxzk9hbt0c9j">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fed3d07">За сутки в мессенджер MAX приходит ссылка для подключения</w:t>
      </w:r>
    </w:p>
    <w:p w:rsidR="00A056BC" w:rsidRDefault="00A056BC" vyd:_id="vyd:muwxzk9exy6opk">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cfne72q">После консультации врач принимает решение о закрытии больничного или приглашает на очный приём для корректировки лечения</w:t>
      </w:r>
    </w:p>
    <w:p w:rsidR="00A056BC" w:rsidRDefault="00A056BC" vyd:_id="vyd:muwxzk9bur8lp1">
      <w:pPr>
        <w:spacing w:after="165" w:before="0"/>
        <w:jc w:val="start"/>
        <w:rPr>
          <w:sz w:val="20"/>
        </w:rPr>
      </w:pPr>
    </w:p>
    <w:p w:rsidR="00A056BC" w:rsidRDefault="00A056BC" vyd:_id="vyd:muwxzk98pox9oi">
      <w:pPr>
        <w:spacing w:after="165" w:before="0"/>
        <w:jc w:val="start"/>
        <w:rPr>
          <w:rFonts w:ascii="LatoWeb" w:hAnsi="LatoWeb" w:eastAsia="LatoWeb" w:cs="LatoWeb"/>
          <w:sz w:val="22"/>
          <w:color w:val="0B1F33"/>
          <w:i w:val="0"/>
        </w:rPr>
      </w:pPr>
      <w:r>
        <w:rPr>
          <w:rFonts w:ascii="LatoWeb" w:hAnsi="LatoWeb" w:eastAsia="LatoWeb" w:cs="LatoWeb"/>
          <w:sz w:val="22"/>
          <w:color w:val="0B1F33"/>
          <w:i w:val="0"/>
        </w:rPr>
        <w:t vyd:_id="vyd:muwxzk97noq0na">После закрытия больничного листа вам придёт уведомление на госуслуги.</w:t>
      </w:r>
    </w:p>
    <w:p w:rsidR="00A056BC" w:rsidRDefault="00A056BC" vyd:_id="vyd:muwxzk95oc5v6i">
      <w:pPr>
        <w:shd w:val="clear" w:fill="FFFFFF"/>
        <w:spacing w:after="660" w:before="0" w:lineRule="auto" w:line="373.334"/>
        <w:jc w:val="start"/>
        <w:rPr>
          <w:rFonts w:ascii="Montserrat" w:hAnsi="Montserrat" w:eastAsia="Montserrat" w:cs="Montserrat"/>
          <w:sz w:val="20"/>
          <w:color w:val="212121"/>
          <w:shd w:val="clear" w:fill="FFFFFF"/>
        </w:rPr>
      </w:pPr>
    </w:p>
    <w:p w:rsidR="00A056BC" w:rsidRDefault="00A056BC" vyd:_id="vyd:muwxz956p9v6o6">
      <w:pPr>
        <w:shd w:val="clear" w:fill="FFFFFF"/>
        <w:spacing w:after="660" w:lineRule="auto" w:line="373.334" w:before="0"/>
        <w:jc w:val="start"/>
        <w:rPr>
          <w:rFonts w:ascii="Montserrat" w:hAnsi="Montserrat" w:eastAsia="Montserrat" w:cs="Montserrat"/>
          <w:sz w:val="20"/>
          <w:color w:val="212121"/>
          <w:shd w:val="clear" w:fill="FFFFFF"/>
        </w:rPr>
      </w:pPr>
    </w:p>
    <w:p w:rsidR="00A056BC" w:rsidRDefault="00A056BC" vyd:_id="vyd:muwxo5bt4d9fxd">
      <w:pPr>
        <w:shd w:val="clear" w:fill="FFFFFF"/>
        <w:spacing w:after="225" w:before="225"/>
        <w:ind w:start="0" w:end="0" w:firstLine="709"/>
        <w:jc w:val="both"/>
        <w:rPr>
          <w:rFonts w:ascii="Open Sans" w:hAnsi="Open Sans" w:eastAsia="Open Sans" w:cs="Open Sans"/>
          <w:sz w:val="12"/>
          <w:color w:val="222222"/>
          <w:i w:val="0"/>
        </w:rPr>
      </w:pPr>
    </w:p>
    <w:p w:rsidR="00A056BC" w:rsidRDefault="00A056BC" vyd:_id="vyd:muwxmxcf1fq514">
      <w:pPr>
        <w:shd w:val="clear" w:fill="FFFFFF"/>
        <w:spacing w:after="225" w:before="225"/>
        <w:ind w:start="0" w:end="0"/>
        <w:jc w:val="start"/>
        <w:rPr>
          <w:rFonts w:ascii="Open Sans" w:hAnsi="Open Sans" w:eastAsia="Open Sans" w:cs="Open Sans"/>
          <w:sz w:val="20"/>
          <w:color w:val="000000"/>
          <w:b w:val="0"/>
          <w:i w:val="0"/>
          <w:shd w:val="clear" w:fill="FFFFFF"/>
        </w:rPr>
      </w:pPr>
    </w:p>
    <w:p w:rsidR="00A056BC" w:rsidRDefault="00A056BC" vyd:_id="vyd:muwxbb74t9y655">
      <w:pPr>
        <w:shd w:val="clear" w:fill="FFFFFF"/>
        <w:spacing w:after="225" w:before="225"/>
        <w:ind w:start="0" w:end="0"/>
        <w:jc w:val="start"/>
        <w:rPr>
          <w:rFonts w:ascii="Open Sans" w:hAnsi="Open Sans" w:eastAsia="Open Sans" w:cs="Open Sans"/>
          <w:sz w:val="20"/>
          <w:color w:val="222222"/>
          <w:b w:val="0"/>
          <w:i w:val="0"/>
          <w:shd w:val="clear" w:fill="FFFFFF"/>
        </w:rPr>
      </w:pPr>
    </w:p>
    <w:sectPr vyd:_id="vyd:00000000000002" w:rsidR="00A056BC">
      <w:type w:val="nextPage"/>
      <w:pgSz w:w="11906" w:h="16838" w:orient="portrait"/>
      <w:pgMar w:top="1134" w:right="850" w:bottom="1134" w:left="1701" w:header="0" w:footer="0" w:gutter="0"/>
      <w:cols w:equalWidth="1" w:space="720" w:sep="0"/>
      <w:formProt w:val="0"/>
      <w:vAlign w:val="top"/>
      <w:titlePg w:val="0"/>
      <w:docGrid w:linePitch="360" w:charSpace="4096"/>
    </w:sectPr>
  </w:body>
</w:document>
</file>

<file path=word/fontTable.xml><?xml version="1.0" encoding="utf-8"?>
<w:fonts xmlns:w14="http://schemas.microsoft.com/office/word/2010/wordml" xmlns:w="http://schemas.openxmlformats.org/wordprocessingml/2006/main" xmlns:mc="http://schemas.openxmlformats.org/markup-compatibility/2006"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Arial"/>
    <w:charset w:val="01"/>
    <w:family w:val="swiss"/>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w14="http://schemas.microsoft.com/office/word/2010/wordml" xmlns:w="http://schemas.openxmlformats.org/wordprocessingml/2006/main" xmlns:v="urn:schemas-microsoft-com:vml" xmlns:mc="http://schemas.openxmlformats.org/markup-compatibility/2006" xmlns:o="urn:schemas-microsoft-com:office:office" xmlns:m="http://schemas.openxmlformats.org/officeDocument/2006/math" mc:Ignorable="w14">
  <w:zoom w:percent="100"/>
  <w:displayBackgroundShape w:val="1"/>
  <w:defaultTabStop w:val="708"/>
  <w:autoHyphenation w:val="1"/>
  <w:evenAndOddHeaders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6BC"/>
    <w:rsid w:val="007D0648"/>
    <w:rsid w:val="00A056BC"/>
  </w:rsids>
  <m:mathPr>
    <m:mathFont m:val="Cambria Math"/>
    <m:brkBin m:val="before"/>
    <m:brkBinSub m:val="--"/>
    <m:smallFrac m:val="0"/>
    <m:dispDef m:val="1"/>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Calibri" w:hAnsi="Calibri" w:eastAsia="Times New Roman" w:cs="Times New Roman"/>
        <w:sz w:val="22"/>
        <w:lang w:val="ru-RU"/>
        <w:szCs w:val="22"/>
      </w:rPr>
    </w:rPrDefault>
    <w:pPrDefault>
      <w:pPr>
        <w:suppressAutoHyphens w:val="1"/>
      </w:pPr>
    </w:pPrDefault>
  </w:docDefaults>
  <w:latentStyles w:defSemiHidden="1" w:defUnhideWhenUsed="1" w:count="267">
    <w:lsdException w:name="Bibliography" w:uiPriority="37"/>
    <w:lsdException w:name="Book Title" w:uiPriority="33" w:semiHidden="0" w:unhideWhenUsed="0" w:qFormat="1"/>
    <w:lsdException w:name="caption" w:locked="1" w:uiPriority="0" w:qFormat="1"/>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efault Paragraph Font" w:locked="1" w:uiPriority="0" w:semiHidden="0" w:unhideWhenUsed="0"/>
    <w:lsdException w:name="Emphasis"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tense Emphasis" w:uiPriority="21" w:semiHidden="0" w:unhideWhenUsed="0" w:qFormat="1"/>
    <w:lsdException w:name="Intense Quote" w:uiPriority="30" w:semiHidden="0" w:unhideWhenUsed="0" w:qFormat="1"/>
    <w:lsdException w:name="Intense Reference" w:uiPriority="32" w:semiHidden="0" w:unhideWhenUsed="0" w:qFormat="1"/>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List Paragraph" w:uiPriority="34" w:semiHidden="0" w:unhideWhenUsed="0" w:qFormat="1"/>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No Spacing" w:uiPriority="1" w:semiHidden="0" w:unhideWhenUsed="0" w:qFormat="1"/>
    <w:lsdException w:name="Normal" w:locked="1" w:uiPriority="0" w:semiHidden="0" w:unhideWhenUsed="0" w:qFormat="1"/>
    <w:lsdException w:name="Placeholder Text" w:unhideWhenUsed="0"/>
    <w:lsdException w:name="Quote" w:uiPriority="29" w:semiHidden="0" w:unhideWhenUsed="0" w:qFormat="1"/>
    <w:lsdException w:name="Revision" w:unhideWhenUsed="0"/>
    <w:lsdException w:name="Strong" w:locked="1" w:uiPriority="0" w:semiHidden="0" w:unhideWhenUsed="0" w:qFormat="1"/>
    <w:lsdException w:name="Subtitle" w:locked="1" w:uiPriority="0" w:semiHidden="0" w:unhideWhenUsed="0" w:qFormat="1"/>
    <w:lsdException w:name="Subtle Emphasis" w:uiPriority="19" w:semiHidden="0" w:unhideWhenUsed="0" w:qFormat="1"/>
    <w:lsdException w:name="Subtle Reference" w:uiPriority="31" w:semiHidden="0" w:unhideWhenUsed="0" w:qFormat="1"/>
    <w:lsdException w:name="Table Grid" w:locked="1" w:uiPriority="0" w:semiHidden="0" w:unhideWhenUsed="0"/>
    <w:lsdException w:name="Title" w:locked="1" w:uiPriority="0" w:semiHidden="0" w:unhideWhenUsed="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TOC Heading" w:uiPriority="39" w:qFormat="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paragraph" w:styleId="Subtitle">
    <w:name w:val="subtitle"/>
    <w:basedOn w:val="a"/>
    <w:next w:val="a"/>
    <w:qFormat w:val="1"/>
    <w:pPr>
      <w:spacing w:afterAutospacing="1"/>
    </w:pPr>
    <w:rPr>
      <w:sz w:val="30"/>
      <w:color w:val="80808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rsid w:val="00BB3594"/>
    <w:pPr>
      <w:spacing w:after="200" w:line="276" w:lineRule="auto"/>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customStyle="1">
    <w:name w:val="Заголовок"/>
    <w:basedOn w:val="a"/>
    <w:next w:val="a4"/>
    <w:qFormat w:val="1"/>
    <w:pPr>
      <w:keepNext w:val="1"/>
      <w:spacing w:before="240" w:after="120"/>
    </w:pPr>
    <w:rPr>
      <w:rFonts w:ascii="Open Sans" w:hAnsi="Open Sans" w:eastAsia="Droid Sans Fallback" w:cs="Lohit Devanagari"/>
      <w:sz w:val="28"/>
      <w:szCs w:val="28"/>
    </w:rPr>
  </w:style>
  <w:style w:type="paragraph" w:styleId="a4">
    <w:name w:val="Body Text"/>
    <w:basedOn w:val="a"/>
    <w:pPr>
      <w:spacing w:after="140"/>
    </w:pPr>
  </w:style>
  <w:style w:type="paragraph" w:styleId="a5">
    <w:name w:val="List"/>
    <w:basedOn w:val="a4"/>
    <w:rPr>
      <w:rFonts w:cs="Lohit Devanagari"/>
    </w:rPr>
  </w:style>
  <w:style w:type="paragraph" w:styleId="a6">
    <w:name w:val="caption"/>
    <w:basedOn w:val="a"/>
    <w:qFormat w:val="1"/>
    <w:pPr>
      <w:suppressLineNumbers w:val="1"/>
      <w:spacing w:before="120" w:after="120"/>
    </w:pPr>
    <w:rPr>
      <w:rFonts w:cs="Lohit Devanagari"/>
      <w:sz w:val="24"/>
      <w:i w:val="1"/>
      <w:iCs w:val="1"/>
      <w:szCs w:val="24"/>
    </w:rPr>
  </w:style>
  <w:style w:type="paragraph" w:styleId="a7">
    <w:name w:val="index heading"/>
    <w:basedOn w:val="a"/>
    <w:qFormat w:val="1"/>
    <w:pPr>
      <w:suppressLineNumbers w:val="1"/>
    </w:pPr>
    <w:rPr>
      <w:rFonts w:cs="Lohit Devanagari"/>
    </w:rPr>
  </w:style>
</w:styles>
</file>

<file path=word/stylesWithEffects.xml><?xml version="1.0" encoding="utf-8"?>
<w:styles xmlns:w="http://schemas.openxmlformats.org/wordprocessingml/2006/main" xmlns:mc="http://schemas.openxmlformats.org/markup-compatibility/2006" xmlns:wp14="http://schemas.microsoft.com/office/word/2010/wordprocessingDrawing" xmlns:w14="http://schemas.microsoft.com/office/word/2010/wordml"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w14="http://schemas.microsoft.com/office/word/2010/wordml" xmlns:w="http://schemas.openxmlformats.org/wordprocessingml/2006/main" xmlns:mc="http://schemas.openxmlformats.org/markup-compatibility/2006" mc:Ignorable="w14">
  <w:relyOnVML/>
  <w:allowPNG/>
</w:webSettings>
</file>

<file path=word/_rels/document.xml.rels><?xml version="1.0"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ep:Properties xmlns:ep="http://schemas.openxmlformats.org/officeDocument/2006/extended-properties">
  <ep:Template>Normal</ep:Template>
  <ep:TotalTime>34</ep:TotalTime>
  <ep:Pages>1</ep:Pages>
  <ep:Words>662</ep:Words>
  <ep:Characters>3778</ep:Characters>
  <ep:Application>Microsoft Office Word</ep:Application>
  <ep:DocSecurity>0</ep:DocSecurity>
  <ep:Lines>31</ep:Lines>
  <ep:Paragraphs>8</ep:Paragraphs>
  <ep:ScaleCrop>false</ep:ScaleCrop>
  <ep:Company>MultiDVD Team</ep:Company>
  <ep:LinksUpToDate>false</ep:LinksUpToDate>
  <ep:CharactersWithSpaces>4432</ep:CharactersWithSpaces>
  <ep:SharedDoc>false</ep:SharedDoc>
  <ep:HyperlinksChanged>false</ep:HyperlinksChanged>
  <ep:AppVersion>14.0000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User</dc:creator>
  <dc:description/>
  <cp:lastModifiedBy>PRO</cp:lastModifiedBy>
  <cp:revision>5</cp:revision>
  <dcterms:created xsi:type="dcterms:W3CDTF">2025-02-03T04:54:00Z</dcterms:created>
  <dcterms:modified xsi:type="dcterms:W3CDTF">2026-04-03T10:27:00Z</dcterms:modified>
  <dc:language>ru-RU</dc:language>
</cp:coreProperties>
</file>